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5FE" w:rsidRDefault="00D41CFA">
      <w:pPr>
        <w:spacing w:after="16"/>
        <w:ind w:left="3517"/>
      </w:pPr>
      <w:r w:rsidRPr="005861FE">
        <w:rPr>
          <w:rFonts w:ascii="Arial" w:hAnsi="Arial" w:cs="Arial"/>
          <w:b/>
          <w:noProof/>
        </w:rPr>
        <w:drawing>
          <wp:anchor distT="0" distB="0" distL="114300" distR="114300" simplePos="0" relativeHeight="251659264" behindDoc="0" locked="0" layoutInCell="1" allowOverlap="1" wp14:anchorId="58D2C4B1" wp14:editId="28D09245">
            <wp:simplePos x="0" y="0"/>
            <wp:positionH relativeFrom="column">
              <wp:posOffset>-276225</wp:posOffset>
            </wp:positionH>
            <wp:positionV relativeFrom="paragraph">
              <wp:posOffset>-381635</wp:posOffset>
            </wp:positionV>
            <wp:extent cx="819150" cy="819150"/>
            <wp:effectExtent l="0" t="0" r="0" b="0"/>
            <wp:wrapNone/>
            <wp:docPr id="1" name="Picture 1" descr="St_Nicholas_School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Nicholas_School_Logo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1BC">
        <w:rPr>
          <w:rFonts w:ascii="Arial" w:eastAsia="Arial" w:hAnsi="Arial" w:cs="Arial"/>
          <w:b/>
        </w:rPr>
        <w:t xml:space="preserve">St Nicholas School </w:t>
      </w:r>
    </w:p>
    <w:p w:rsidR="005925FE" w:rsidRDefault="005021BC">
      <w:pPr>
        <w:spacing w:after="17"/>
        <w:ind w:left="2926"/>
        <w:jc w:val="center"/>
      </w:pPr>
      <w:r>
        <w:rPr>
          <w:rFonts w:ascii="Arial" w:eastAsia="Arial" w:hAnsi="Arial" w:cs="Arial"/>
          <w:b/>
        </w:rPr>
        <w:t xml:space="preserve"> </w:t>
      </w:r>
    </w:p>
    <w:p w:rsidR="005925FE" w:rsidRDefault="000911A7">
      <w:pPr>
        <w:spacing w:after="0"/>
        <w:jc w:val="right"/>
      </w:pPr>
      <w:r>
        <w:rPr>
          <w:rFonts w:ascii="Arial" w:eastAsia="Arial" w:hAnsi="Arial" w:cs="Arial"/>
          <w:b/>
        </w:rPr>
        <w:t>Sports Grant</w:t>
      </w:r>
      <w:r w:rsidR="005021BC">
        <w:rPr>
          <w:rFonts w:ascii="Arial" w:eastAsia="Arial" w:hAnsi="Arial" w:cs="Arial"/>
          <w:b/>
        </w:rPr>
        <w:t xml:space="preserve"> </w:t>
      </w:r>
      <w:r w:rsidR="00232B1B">
        <w:rPr>
          <w:rFonts w:ascii="Arial" w:eastAsia="Arial" w:hAnsi="Arial" w:cs="Arial"/>
          <w:b/>
        </w:rPr>
        <w:t>20</w:t>
      </w:r>
      <w:r w:rsidR="005021BC">
        <w:rPr>
          <w:rFonts w:ascii="Arial" w:eastAsia="Arial" w:hAnsi="Arial" w:cs="Arial"/>
          <w:b/>
        </w:rPr>
        <w:t>-2</w:t>
      </w:r>
      <w:r w:rsidR="00232B1B">
        <w:rPr>
          <w:rFonts w:ascii="Arial" w:eastAsia="Arial" w:hAnsi="Arial" w:cs="Arial"/>
          <w:b/>
        </w:rPr>
        <w:t>1</w:t>
      </w:r>
      <w:r w:rsidR="005021BC">
        <w:rPr>
          <w:rFonts w:ascii="Arial" w:eastAsia="Arial" w:hAnsi="Arial" w:cs="Arial"/>
          <w:b/>
        </w:rPr>
        <w:t xml:space="preserve"> Statement  </w:t>
      </w:r>
    </w:p>
    <w:tbl>
      <w:tblPr>
        <w:tblStyle w:val="TableGrid"/>
        <w:tblW w:w="10346" w:type="dxa"/>
        <w:tblInd w:w="-594" w:type="dxa"/>
        <w:tblCellMar>
          <w:top w:w="10" w:type="dxa"/>
          <w:left w:w="107" w:type="dxa"/>
          <w:right w:w="72" w:type="dxa"/>
        </w:tblCellMar>
        <w:tblLook w:val="04A0" w:firstRow="1" w:lastRow="0" w:firstColumn="1" w:lastColumn="0" w:noHBand="0" w:noVBand="1"/>
      </w:tblPr>
      <w:tblGrid>
        <w:gridCol w:w="7483"/>
        <w:gridCol w:w="2863"/>
      </w:tblGrid>
      <w:tr w:rsidR="005925FE" w:rsidTr="000911A7">
        <w:trPr>
          <w:trHeight w:val="398"/>
        </w:trPr>
        <w:tc>
          <w:tcPr>
            <w:tcW w:w="10346" w:type="dxa"/>
            <w:gridSpan w:val="2"/>
            <w:tcBorders>
              <w:top w:val="single" w:sz="4" w:space="0" w:color="000000"/>
              <w:left w:val="single" w:sz="4" w:space="0" w:color="000000"/>
              <w:bottom w:val="single" w:sz="4" w:space="0" w:color="000000"/>
              <w:right w:val="single" w:sz="4" w:space="0" w:color="000000"/>
            </w:tcBorders>
            <w:shd w:val="clear" w:color="auto" w:fill="FFFFCC"/>
          </w:tcPr>
          <w:p w:rsidR="005925FE" w:rsidRDefault="005021BC">
            <w:r>
              <w:rPr>
                <w:rFonts w:ascii="Arial" w:eastAsia="Arial" w:hAnsi="Arial" w:cs="Arial"/>
                <w:b/>
              </w:rPr>
              <w:t xml:space="preserve">What is </w:t>
            </w:r>
            <w:r w:rsidR="000911A7">
              <w:rPr>
                <w:rFonts w:ascii="Arial" w:eastAsia="Arial" w:hAnsi="Arial" w:cs="Arial"/>
                <w:b/>
              </w:rPr>
              <w:t>the Schools Sports Grant</w:t>
            </w:r>
            <w:r>
              <w:rPr>
                <w:rFonts w:ascii="Arial" w:eastAsia="Arial" w:hAnsi="Arial" w:cs="Arial"/>
                <w:b/>
              </w:rPr>
              <w:t>?</w:t>
            </w:r>
          </w:p>
        </w:tc>
      </w:tr>
      <w:tr w:rsidR="005925FE" w:rsidTr="000911A7">
        <w:trPr>
          <w:trHeight w:val="661"/>
        </w:trPr>
        <w:tc>
          <w:tcPr>
            <w:tcW w:w="10346" w:type="dxa"/>
            <w:gridSpan w:val="2"/>
            <w:tcBorders>
              <w:top w:val="single" w:sz="4" w:space="0" w:color="000000"/>
              <w:left w:val="single" w:sz="4" w:space="0" w:color="000000"/>
              <w:bottom w:val="single" w:sz="4" w:space="0" w:color="000000"/>
              <w:right w:val="single" w:sz="4" w:space="0" w:color="000000"/>
            </w:tcBorders>
          </w:tcPr>
          <w:p w:rsidR="005925FE" w:rsidRPr="000911A7" w:rsidRDefault="000911A7">
            <w:pPr>
              <w:rPr>
                <w:rFonts w:ascii="Arial" w:hAnsi="Arial" w:cs="Arial"/>
              </w:rPr>
            </w:pPr>
            <w:r w:rsidRPr="000911A7">
              <w:rPr>
                <w:rFonts w:ascii="Arial" w:hAnsi="Arial" w:cs="Arial"/>
              </w:rPr>
              <w:t>The school sports grant is additional funding provided by London Sport, used by the school to make additional and sustainable improvements to the quality of PE and sport on offer.</w:t>
            </w:r>
          </w:p>
        </w:tc>
      </w:tr>
      <w:tr w:rsidR="000911A7">
        <w:trPr>
          <w:trHeight w:val="3107"/>
        </w:trPr>
        <w:tc>
          <w:tcPr>
            <w:tcW w:w="10346" w:type="dxa"/>
            <w:gridSpan w:val="2"/>
            <w:tcBorders>
              <w:top w:val="single" w:sz="4" w:space="0" w:color="000000"/>
              <w:left w:val="single" w:sz="4" w:space="0" w:color="000000"/>
              <w:bottom w:val="single" w:sz="4" w:space="0" w:color="000000"/>
              <w:right w:val="single" w:sz="4" w:space="0" w:color="000000"/>
            </w:tcBorders>
          </w:tcPr>
          <w:p w:rsidR="000911A7" w:rsidRPr="005861FE" w:rsidRDefault="000911A7" w:rsidP="000911A7">
            <w:pPr>
              <w:shd w:val="clear" w:color="auto" w:fill="FFFFFF"/>
              <w:spacing w:before="150" w:after="150"/>
              <w:rPr>
                <w:rFonts w:ascii="Arial" w:eastAsia="Times New Roman" w:hAnsi="Arial" w:cs="Arial"/>
                <w:color w:val="0B0C0C"/>
              </w:rPr>
            </w:pPr>
            <w:r w:rsidRPr="005861FE">
              <w:rPr>
                <w:rFonts w:ascii="Arial" w:eastAsia="Times New Roman" w:hAnsi="Arial" w:cs="Arial"/>
                <w:color w:val="0B0C0C"/>
              </w:rPr>
              <w:t>It can be used to:</w:t>
            </w:r>
          </w:p>
          <w:p w:rsidR="000911A7" w:rsidRPr="000911A7" w:rsidRDefault="000911A7" w:rsidP="000911A7">
            <w:pPr>
              <w:pStyle w:val="ListParagraph"/>
              <w:numPr>
                <w:ilvl w:val="0"/>
                <w:numId w:val="8"/>
              </w:numPr>
              <w:shd w:val="clear" w:color="auto" w:fill="FFFFFF"/>
              <w:rPr>
                <w:rFonts w:ascii="Arial" w:eastAsia="Times New Roman" w:hAnsi="Arial" w:cs="Arial"/>
                <w:color w:val="0B0C0C"/>
              </w:rPr>
            </w:pPr>
            <w:r w:rsidRPr="000911A7">
              <w:rPr>
                <w:rFonts w:ascii="Arial" w:eastAsia="Times New Roman" w:hAnsi="Arial" w:cs="Arial"/>
                <w:color w:val="0B0C0C"/>
              </w:rPr>
              <w:t>develop or add to the PE and sport activities that your school already offers</w:t>
            </w:r>
          </w:p>
          <w:p w:rsidR="000911A7" w:rsidRPr="000911A7" w:rsidRDefault="000911A7" w:rsidP="000911A7">
            <w:pPr>
              <w:pStyle w:val="ListParagraph"/>
              <w:numPr>
                <w:ilvl w:val="0"/>
                <w:numId w:val="8"/>
              </w:numPr>
              <w:shd w:val="clear" w:color="auto" w:fill="FFFFFF"/>
              <w:rPr>
                <w:rFonts w:ascii="Arial" w:eastAsia="Times New Roman" w:hAnsi="Arial" w:cs="Arial"/>
                <w:color w:val="0B0C0C"/>
              </w:rPr>
            </w:pPr>
            <w:r w:rsidRPr="000911A7">
              <w:rPr>
                <w:rFonts w:ascii="Arial" w:eastAsia="Times New Roman" w:hAnsi="Arial" w:cs="Arial"/>
                <w:color w:val="0B0C0C"/>
              </w:rPr>
              <w:t>make improvements now that will benefit pupils joining the school in future years</w:t>
            </w:r>
          </w:p>
          <w:p w:rsidR="000911A7" w:rsidRDefault="000911A7" w:rsidP="000911A7">
            <w:pPr>
              <w:shd w:val="clear" w:color="auto" w:fill="FFFFFF"/>
              <w:ind w:left="-60"/>
              <w:rPr>
                <w:rFonts w:ascii="Arial" w:eastAsia="Times New Roman" w:hAnsi="Arial" w:cs="Arial"/>
                <w:color w:val="0B0C0C"/>
              </w:rPr>
            </w:pPr>
          </w:p>
          <w:p w:rsidR="000911A7" w:rsidRPr="005861FE" w:rsidRDefault="000911A7" w:rsidP="000911A7">
            <w:pPr>
              <w:shd w:val="clear" w:color="auto" w:fill="FFFFFF"/>
              <w:ind w:left="-60"/>
              <w:rPr>
                <w:rFonts w:ascii="Arial" w:eastAsia="Times New Roman" w:hAnsi="Arial" w:cs="Arial"/>
                <w:color w:val="0B0C0C"/>
              </w:rPr>
            </w:pPr>
            <w:r w:rsidRPr="005861FE">
              <w:rPr>
                <w:rFonts w:ascii="Arial" w:eastAsia="Times New Roman" w:hAnsi="Arial" w:cs="Arial"/>
                <w:color w:val="0B0C0C"/>
              </w:rPr>
              <w:t>It could include:</w:t>
            </w:r>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acquiring new equipment to extend all pupils physical activity and to meet sensory needs</w:t>
            </w:r>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providing existing staff with training or resources to help them teach PE and sport more effectively</w:t>
            </w:r>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introducing new sports or activities to encourage more pupils to take up sport</w:t>
            </w:r>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entering or running sport competitions</w:t>
            </w:r>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increasing pupils’ participation in the </w:t>
            </w:r>
            <w:hyperlink r:id="rId6" w:history="1">
              <w:r w:rsidRPr="000911A7">
                <w:rPr>
                  <w:rFonts w:ascii="Arial" w:eastAsia="Times New Roman" w:hAnsi="Arial" w:cs="Arial"/>
                  <w:color w:val="005EA5"/>
                  <w:u w:val="single"/>
                  <w:bdr w:val="none" w:sz="0" w:space="0" w:color="auto" w:frame="1"/>
                </w:rPr>
                <w:t>School Games</w:t>
              </w:r>
            </w:hyperlink>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partnering with other schools to run sports activities</w:t>
            </w:r>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hiring qualified sports coaches to work with teachers to enhance or extend current opportunities</w:t>
            </w:r>
          </w:p>
          <w:p w:rsidR="000911A7" w:rsidRPr="000911A7" w:rsidRDefault="000911A7" w:rsidP="000911A7">
            <w:pPr>
              <w:pStyle w:val="ListParagraph"/>
              <w:numPr>
                <w:ilvl w:val="0"/>
                <w:numId w:val="7"/>
              </w:numPr>
              <w:shd w:val="clear" w:color="auto" w:fill="FFFFFF"/>
              <w:rPr>
                <w:rFonts w:ascii="Arial" w:eastAsia="Times New Roman" w:hAnsi="Arial" w:cs="Arial"/>
                <w:color w:val="0B0C0C"/>
              </w:rPr>
            </w:pPr>
            <w:r w:rsidRPr="000911A7">
              <w:rPr>
                <w:rFonts w:ascii="Arial" w:eastAsia="Times New Roman" w:hAnsi="Arial" w:cs="Arial"/>
                <w:color w:val="0B0C0C"/>
              </w:rPr>
              <w:t>supporting and involving the least active children by running or extending school sports clubs, holiday clubs and </w:t>
            </w:r>
            <w:hyperlink r:id="rId7" w:history="1">
              <w:r w:rsidRPr="000911A7">
                <w:rPr>
                  <w:rFonts w:ascii="Arial" w:eastAsia="Times New Roman" w:hAnsi="Arial" w:cs="Arial"/>
                  <w:color w:val="005EA5"/>
                  <w:u w:val="single"/>
                  <w:bdr w:val="none" w:sz="0" w:space="0" w:color="auto" w:frame="1"/>
                </w:rPr>
                <w:t>Change4Life</w:t>
              </w:r>
            </w:hyperlink>
            <w:r w:rsidRPr="000911A7">
              <w:rPr>
                <w:rFonts w:ascii="Arial" w:eastAsia="Times New Roman" w:hAnsi="Arial" w:cs="Arial"/>
                <w:color w:val="0B0C0C"/>
              </w:rPr>
              <w:t> clubs</w:t>
            </w:r>
          </w:p>
          <w:p w:rsidR="000911A7" w:rsidRPr="005861FE" w:rsidRDefault="000911A7" w:rsidP="000911A7">
            <w:pPr>
              <w:shd w:val="clear" w:color="auto" w:fill="FFFFFF"/>
              <w:rPr>
                <w:rFonts w:ascii="Arial" w:eastAsia="Times New Roman" w:hAnsi="Arial" w:cs="Arial"/>
                <w:color w:val="0B0C0C"/>
              </w:rPr>
            </w:pPr>
          </w:p>
          <w:p w:rsidR="000911A7" w:rsidRDefault="000911A7" w:rsidP="000911A7">
            <w:pPr>
              <w:shd w:val="clear" w:color="auto" w:fill="FFFFFF"/>
              <w:rPr>
                <w:rFonts w:ascii="Arial" w:eastAsia="Times New Roman" w:hAnsi="Arial" w:cs="Arial"/>
                <w:color w:val="0B0C0C"/>
              </w:rPr>
            </w:pPr>
            <w:r w:rsidRPr="005861FE">
              <w:rPr>
                <w:rFonts w:ascii="Arial" w:eastAsia="Times New Roman" w:hAnsi="Arial" w:cs="Arial"/>
                <w:color w:val="0B0C0C"/>
              </w:rPr>
              <w:t>At St N</w:t>
            </w:r>
            <w:r>
              <w:rPr>
                <w:rFonts w:ascii="Arial" w:eastAsia="Times New Roman" w:hAnsi="Arial" w:cs="Arial"/>
                <w:color w:val="0B0C0C"/>
              </w:rPr>
              <w:t>icholas School we use the grant</w:t>
            </w:r>
            <w:r w:rsidRPr="005861FE">
              <w:rPr>
                <w:rFonts w:ascii="Arial" w:eastAsia="Times New Roman" w:hAnsi="Arial" w:cs="Arial"/>
                <w:color w:val="0B0C0C"/>
              </w:rPr>
              <w:t xml:space="preserve"> to ensure that all pupils receive 90 minutes of PE a week, enhanced by </w:t>
            </w:r>
            <w:r>
              <w:rPr>
                <w:rFonts w:ascii="Arial" w:eastAsia="Times New Roman" w:hAnsi="Arial" w:cs="Arial"/>
                <w:color w:val="0B0C0C"/>
              </w:rPr>
              <w:t>the use of specialist training, equipment and outside coaches</w:t>
            </w:r>
            <w:r w:rsidRPr="005861FE">
              <w:rPr>
                <w:rFonts w:ascii="Arial" w:eastAsia="Times New Roman" w:hAnsi="Arial" w:cs="Arial"/>
                <w:color w:val="0B0C0C"/>
              </w:rPr>
              <w:t>.</w:t>
            </w:r>
          </w:p>
          <w:p w:rsidR="000911A7" w:rsidRPr="005861FE" w:rsidRDefault="000911A7" w:rsidP="000911A7">
            <w:pPr>
              <w:shd w:val="clear" w:color="auto" w:fill="FFFFFF"/>
              <w:rPr>
                <w:rFonts w:ascii="Arial" w:eastAsia="Times New Roman" w:hAnsi="Arial" w:cs="Arial"/>
                <w:color w:val="0B0C0C"/>
              </w:rPr>
            </w:pPr>
          </w:p>
        </w:tc>
      </w:tr>
      <w:tr w:rsidR="000911A7" w:rsidTr="00021BAB">
        <w:trPr>
          <w:trHeight w:val="358"/>
        </w:trPr>
        <w:tc>
          <w:tcPr>
            <w:tcW w:w="7483" w:type="dxa"/>
            <w:tcBorders>
              <w:top w:val="single" w:sz="4" w:space="0" w:color="000000"/>
              <w:left w:val="single" w:sz="4" w:space="0" w:color="000000"/>
              <w:bottom w:val="single" w:sz="4" w:space="0" w:color="000000"/>
              <w:right w:val="single" w:sz="4" w:space="0" w:color="000000"/>
            </w:tcBorders>
            <w:shd w:val="clear" w:color="auto" w:fill="E5DFEC"/>
          </w:tcPr>
          <w:p w:rsidR="000911A7" w:rsidRDefault="000911A7" w:rsidP="000911A7">
            <w:r>
              <w:rPr>
                <w:rFonts w:ascii="Arial" w:eastAsia="Arial" w:hAnsi="Arial" w:cs="Arial"/>
                <w:b/>
              </w:rPr>
              <w:t>Funding allocation 20</w:t>
            </w:r>
            <w:r w:rsidR="00232B1B">
              <w:rPr>
                <w:rFonts w:ascii="Arial" w:eastAsia="Arial" w:hAnsi="Arial" w:cs="Arial"/>
                <w:b/>
              </w:rPr>
              <w:t>20</w:t>
            </w:r>
            <w:r>
              <w:rPr>
                <w:rFonts w:ascii="Arial" w:eastAsia="Arial" w:hAnsi="Arial" w:cs="Arial"/>
                <w:b/>
              </w:rPr>
              <w:t>-202</w:t>
            </w:r>
            <w:r w:rsidR="00232B1B">
              <w:rPr>
                <w:rFonts w:ascii="Arial" w:eastAsia="Arial" w:hAnsi="Arial" w:cs="Arial"/>
                <w:b/>
              </w:rPr>
              <w:t>1</w:t>
            </w:r>
          </w:p>
        </w:tc>
        <w:tc>
          <w:tcPr>
            <w:tcW w:w="2863" w:type="dxa"/>
            <w:tcBorders>
              <w:top w:val="single" w:sz="4" w:space="0" w:color="000000"/>
              <w:left w:val="single" w:sz="4" w:space="0" w:color="000000"/>
              <w:bottom w:val="single" w:sz="4" w:space="0" w:color="000000"/>
              <w:right w:val="single" w:sz="4" w:space="0" w:color="000000"/>
            </w:tcBorders>
            <w:shd w:val="clear" w:color="auto" w:fill="E5DFEC"/>
          </w:tcPr>
          <w:p w:rsidR="000911A7" w:rsidRDefault="000911A7" w:rsidP="000911A7">
            <w:pPr>
              <w:ind w:right="31"/>
              <w:jc w:val="center"/>
            </w:pPr>
            <w:r>
              <w:rPr>
                <w:rFonts w:ascii="Arial" w:eastAsia="Arial" w:hAnsi="Arial" w:cs="Arial"/>
                <w:b/>
              </w:rPr>
              <w:t xml:space="preserve">Amount of Funding </w:t>
            </w:r>
          </w:p>
        </w:tc>
      </w:tr>
      <w:tr w:rsidR="00492262" w:rsidTr="00863C56">
        <w:trPr>
          <w:trHeight w:val="277"/>
        </w:trPr>
        <w:tc>
          <w:tcPr>
            <w:tcW w:w="7483" w:type="dxa"/>
            <w:tcBorders>
              <w:top w:val="single" w:sz="4" w:space="0" w:color="000000"/>
              <w:left w:val="single" w:sz="4" w:space="0" w:color="000000"/>
              <w:bottom w:val="single" w:sz="4" w:space="0" w:color="000000"/>
              <w:right w:val="single" w:sz="4" w:space="0" w:color="000000"/>
            </w:tcBorders>
            <w:shd w:val="clear" w:color="auto" w:fill="FFFFCC"/>
          </w:tcPr>
          <w:p w:rsidR="00492262" w:rsidRDefault="00492262" w:rsidP="000911A7">
            <w:pPr>
              <w:ind w:right="37"/>
              <w:rPr>
                <w:rFonts w:ascii="Arial" w:eastAsia="Arial" w:hAnsi="Arial" w:cs="Arial"/>
              </w:rPr>
            </w:pPr>
            <w:r>
              <w:rPr>
                <w:rFonts w:ascii="Arial" w:eastAsia="Arial" w:hAnsi="Arial" w:cs="Arial"/>
              </w:rPr>
              <w:t>Funding allocated 20</w:t>
            </w:r>
            <w:r w:rsidR="00232B1B">
              <w:rPr>
                <w:rFonts w:ascii="Arial" w:eastAsia="Arial" w:hAnsi="Arial" w:cs="Arial"/>
              </w:rPr>
              <w:t>20</w:t>
            </w:r>
            <w:r>
              <w:rPr>
                <w:rFonts w:ascii="Arial" w:eastAsia="Arial" w:hAnsi="Arial" w:cs="Arial"/>
              </w:rPr>
              <w:t>-202</w:t>
            </w:r>
            <w:r w:rsidR="00232B1B">
              <w:rPr>
                <w:rFonts w:ascii="Arial" w:eastAsia="Arial" w:hAnsi="Arial" w:cs="Arial"/>
              </w:rPr>
              <w:t>1</w:t>
            </w:r>
          </w:p>
        </w:tc>
        <w:tc>
          <w:tcPr>
            <w:tcW w:w="2863" w:type="dxa"/>
            <w:tcBorders>
              <w:top w:val="single" w:sz="4" w:space="0" w:color="000000"/>
              <w:left w:val="single" w:sz="4" w:space="0" w:color="000000"/>
              <w:bottom w:val="single" w:sz="4" w:space="0" w:color="000000"/>
              <w:right w:val="single" w:sz="4" w:space="0" w:color="000000"/>
            </w:tcBorders>
            <w:shd w:val="clear" w:color="auto" w:fill="FFFFCC"/>
          </w:tcPr>
          <w:p w:rsidR="00492262" w:rsidRDefault="00492262" w:rsidP="000911A7">
            <w:pPr>
              <w:ind w:right="30"/>
              <w:jc w:val="center"/>
              <w:rPr>
                <w:rFonts w:ascii="Arial" w:eastAsia="Arial" w:hAnsi="Arial" w:cs="Arial"/>
                <w:b/>
              </w:rPr>
            </w:pPr>
            <w:r>
              <w:rPr>
                <w:rFonts w:ascii="Arial" w:eastAsia="Arial" w:hAnsi="Arial" w:cs="Arial"/>
                <w:b/>
              </w:rPr>
              <w:t>£</w:t>
            </w:r>
            <w:r w:rsidR="00DE268C">
              <w:rPr>
                <w:rFonts w:ascii="Arial" w:eastAsia="Arial" w:hAnsi="Arial" w:cs="Arial"/>
                <w:b/>
              </w:rPr>
              <w:t>17500</w:t>
            </w:r>
            <w:r w:rsidR="00382F49">
              <w:rPr>
                <w:rFonts w:ascii="Arial" w:eastAsia="Arial" w:hAnsi="Arial" w:cs="Arial"/>
                <w:b/>
              </w:rPr>
              <w:t xml:space="preserve"> </w:t>
            </w:r>
          </w:p>
        </w:tc>
      </w:tr>
      <w:tr w:rsidR="00492262" w:rsidTr="00863C56">
        <w:trPr>
          <w:trHeight w:val="277"/>
        </w:trPr>
        <w:tc>
          <w:tcPr>
            <w:tcW w:w="7483" w:type="dxa"/>
            <w:tcBorders>
              <w:top w:val="single" w:sz="4" w:space="0" w:color="000000"/>
              <w:left w:val="single" w:sz="4" w:space="0" w:color="000000"/>
              <w:bottom w:val="single" w:sz="4" w:space="0" w:color="000000"/>
              <w:right w:val="single" w:sz="4" w:space="0" w:color="000000"/>
            </w:tcBorders>
            <w:shd w:val="clear" w:color="auto" w:fill="FFFFCC"/>
          </w:tcPr>
          <w:p w:rsidR="00492262" w:rsidRDefault="00492262" w:rsidP="000911A7">
            <w:pPr>
              <w:ind w:right="37"/>
              <w:rPr>
                <w:rFonts w:ascii="Arial" w:eastAsia="Arial" w:hAnsi="Arial" w:cs="Arial"/>
              </w:rPr>
            </w:pPr>
            <w:r>
              <w:rPr>
                <w:rFonts w:ascii="Arial" w:eastAsia="Arial" w:hAnsi="Arial" w:cs="Arial"/>
              </w:rPr>
              <w:t>Funding carried forward</w:t>
            </w:r>
          </w:p>
        </w:tc>
        <w:tc>
          <w:tcPr>
            <w:tcW w:w="2863" w:type="dxa"/>
            <w:tcBorders>
              <w:top w:val="single" w:sz="4" w:space="0" w:color="000000"/>
              <w:left w:val="single" w:sz="4" w:space="0" w:color="000000"/>
              <w:bottom w:val="single" w:sz="4" w:space="0" w:color="000000"/>
              <w:right w:val="single" w:sz="4" w:space="0" w:color="000000"/>
            </w:tcBorders>
            <w:shd w:val="clear" w:color="auto" w:fill="FFFFCC"/>
          </w:tcPr>
          <w:p w:rsidR="00492262" w:rsidRDefault="00232B1B" w:rsidP="000911A7">
            <w:pPr>
              <w:ind w:right="30"/>
              <w:jc w:val="center"/>
              <w:rPr>
                <w:rFonts w:ascii="Arial" w:eastAsia="Arial" w:hAnsi="Arial" w:cs="Arial"/>
                <w:b/>
              </w:rPr>
            </w:pPr>
            <w:r>
              <w:rPr>
                <w:rFonts w:ascii="Arial" w:eastAsia="Arial" w:hAnsi="Arial" w:cs="Arial"/>
                <w:b/>
              </w:rPr>
              <w:t>£</w:t>
            </w:r>
            <w:r w:rsidR="00382F49">
              <w:rPr>
                <w:rFonts w:ascii="Arial" w:eastAsia="Arial" w:hAnsi="Arial" w:cs="Arial"/>
                <w:b/>
              </w:rPr>
              <w:t>27642</w:t>
            </w:r>
          </w:p>
        </w:tc>
      </w:tr>
      <w:tr w:rsidR="000911A7" w:rsidTr="00863C56">
        <w:trPr>
          <w:trHeight w:val="277"/>
        </w:trPr>
        <w:tc>
          <w:tcPr>
            <w:tcW w:w="7483" w:type="dxa"/>
            <w:tcBorders>
              <w:top w:val="single" w:sz="4" w:space="0" w:color="000000"/>
              <w:left w:val="single" w:sz="4" w:space="0" w:color="000000"/>
              <w:bottom w:val="single" w:sz="4" w:space="0" w:color="000000"/>
              <w:right w:val="single" w:sz="4" w:space="0" w:color="000000"/>
            </w:tcBorders>
            <w:shd w:val="clear" w:color="auto" w:fill="FFFFCC"/>
          </w:tcPr>
          <w:p w:rsidR="000911A7" w:rsidRDefault="000911A7" w:rsidP="000911A7">
            <w:pPr>
              <w:ind w:right="37"/>
            </w:pPr>
            <w:r>
              <w:rPr>
                <w:rFonts w:ascii="Arial" w:eastAsia="Arial" w:hAnsi="Arial" w:cs="Arial"/>
              </w:rPr>
              <w:t xml:space="preserve">Total Amount of School Sports Grant  </w:t>
            </w:r>
          </w:p>
        </w:tc>
        <w:tc>
          <w:tcPr>
            <w:tcW w:w="2863" w:type="dxa"/>
            <w:tcBorders>
              <w:top w:val="single" w:sz="4" w:space="0" w:color="000000"/>
              <w:left w:val="single" w:sz="4" w:space="0" w:color="000000"/>
              <w:bottom w:val="single" w:sz="4" w:space="0" w:color="000000"/>
              <w:right w:val="single" w:sz="4" w:space="0" w:color="000000"/>
            </w:tcBorders>
            <w:shd w:val="clear" w:color="auto" w:fill="FFFFCC"/>
          </w:tcPr>
          <w:p w:rsidR="000911A7" w:rsidRDefault="000911A7" w:rsidP="000911A7">
            <w:pPr>
              <w:ind w:right="30"/>
              <w:jc w:val="center"/>
            </w:pPr>
            <w:r>
              <w:rPr>
                <w:rFonts w:ascii="Arial" w:eastAsia="Arial" w:hAnsi="Arial" w:cs="Arial"/>
                <w:b/>
              </w:rPr>
              <w:t>£</w:t>
            </w:r>
            <w:r w:rsidR="00DE268C">
              <w:rPr>
                <w:rFonts w:ascii="Arial" w:eastAsia="Arial" w:hAnsi="Arial" w:cs="Arial"/>
                <w:b/>
              </w:rPr>
              <w:t>45142</w:t>
            </w:r>
          </w:p>
        </w:tc>
      </w:tr>
    </w:tbl>
    <w:p w:rsidR="005925FE" w:rsidRDefault="005021BC">
      <w:pPr>
        <w:spacing w:after="0"/>
      </w:pPr>
      <w:r>
        <w:t xml:space="preserve"> </w:t>
      </w:r>
    </w:p>
    <w:tbl>
      <w:tblPr>
        <w:tblStyle w:val="TableGrid"/>
        <w:tblW w:w="10348" w:type="dxa"/>
        <w:tblInd w:w="-596" w:type="dxa"/>
        <w:tblCellMar>
          <w:top w:w="10" w:type="dxa"/>
          <w:left w:w="107" w:type="dxa"/>
          <w:right w:w="115" w:type="dxa"/>
        </w:tblCellMar>
        <w:tblLook w:val="04A0" w:firstRow="1" w:lastRow="0" w:firstColumn="1" w:lastColumn="0" w:noHBand="0" w:noVBand="1"/>
      </w:tblPr>
      <w:tblGrid>
        <w:gridCol w:w="8246"/>
        <w:gridCol w:w="2102"/>
      </w:tblGrid>
      <w:tr w:rsidR="005925FE" w:rsidTr="005021BC">
        <w:trPr>
          <w:trHeight w:val="288"/>
        </w:trPr>
        <w:tc>
          <w:tcPr>
            <w:tcW w:w="8246" w:type="dxa"/>
            <w:tcBorders>
              <w:top w:val="single" w:sz="4" w:space="0" w:color="000000"/>
              <w:left w:val="single" w:sz="4" w:space="0" w:color="000000"/>
              <w:bottom w:val="single" w:sz="4" w:space="0" w:color="000000"/>
              <w:right w:val="single" w:sz="4" w:space="0" w:color="000000"/>
            </w:tcBorders>
            <w:shd w:val="clear" w:color="auto" w:fill="FFFFCC"/>
          </w:tcPr>
          <w:p w:rsidR="005925FE" w:rsidRDefault="005021BC">
            <w:r>
              <w:rPr>
                <w:rFonts w:ascii="Arial" w:eastAsia="Arial" w:hAnsi="Arial" w:cs="Arial"/>
                <w:b/>
              </w:rPr>
              <w:t xml:space="preserve">Provision: </w:t>
            </w:r>
            <w:r>
              <w:rPr>
                <w:rFonts w:ascii="Arial" w:eastAsia="Arial" w:hAnsi="Arial" w:cs="Arial"/>
                <w:b/>
                <w:color w:val="FF0000"/>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FFFFCC"/>
          </w:tcPr>
          <w:p w:rsidR="005925FE" w:rsidRDefault="005021BC">
            <w:r>
              <w:rPr>
                <w:rFonts w:ascii="Arial" w:eastAsia="Arial" w:hAnsi="Arial" w:cs="Arial"/>
              </w:rPr>
              <w:t xml:space="preserve">Approximate Cost </w:t>
            </w:r>
          </w:p>
        </w:tc>
      </w:tr>
      <w:tr w:rsidR="005925FE" w:rsidTr="005021BC">
        <w:trPr>
          <w:trHeight w:val="1382"/>
        </w:trPr>
        <w:tc>
          <w:tcPr>
            <w:tcW w:w="8246" w:type="dxa"/>
            <w:tcBorders>
              <w:top w:val="single" w:sz="4" w:space="0" w:color="000000"/>
              <w:left w:val="single" w:sz="4" w:space="0" w:color="000000"/>
              <w:bottom w:val="single" w:sz="4" w:space="0" w:color="000000"/>
              <w:right w:val="single" w:sz="4" w:space="0" w:color="000000"/>
            </w:tcBorders>
          </w:tcPr>
          <w:p w:rsidR="005925FE" w:rsidRPr="005021BC" w:rsidRDefault="000911A7">
            <w:pPr>
              <w:rPr>
                <w:b/>
              </w:rPr>
            </w:pPr>
            <w:r w:rsidRPr="005021BC">
              <w:rPr>
                <w:rFonts w:ascii="Arial" w:eastAsia="Arial" w:hAnsi="Arial" w:cs="Arial"/>
                <w:b/>
              </w:rPr>
              <w:t>Specialist PE Teaching Assistant (TA)</w:t>
            </w:r>
            <w:r w:rsidR="005021BC" w:rsidRPr="005021BC">
              <w:rPr>
                <w:rFonts w:ascii="Arial" w:eastAsia="Arial" w:hAnsi="Arial" w:cs="Arial"/>
                <w:b/>
              </w:rPr>
              <w:t xml:space="preserve">  </w:t>
            </w:r>
          </w:p>
          <w:p w:rsidR="001F0682" w:rsidRPr="005021BC" w:rsidRDefault="001F0682" w:rsidP="001F0682">
            <w:pPr>
              <w:rPr>
                <w:rFonts w:ascii="Arial" w:hAnsi="Arial" w:cs="Arial"/>
              </w:rPr>
            </w:pPr>
            <w:r w:rsidRPr="005021BC">
              <w:rPr>
                <w:rFonts w:ascii="Arial" w:hAnsi="Arial" w:cs="Arial"/>
              </w:rPr>
              <w:t>Increase the proportion of time spent in formal PE activity beyond statutory requirements with the provision of a specialist PE teaching assistant.</w:t>
            </w:r>
          </w:p>
          <w:p w:rsidR="005925FE" w:rsidRPr="005021BC" w:rsidRDefault="005021BC">
            <w:r w:rsidRPr="005021BC">
              <w:rPr>
                <w:rFonts w:ascii="Arial" w:eastAsia="Arial" w:hAnsi="Arial" w:cs="Arial"/>
                <w:b/>
              </w:rPr>
              <w:t xml:space="preserve">Intended </w:t>
            </w:r>
            <w:r w:rsidR="00F81054" w:rsidRPr="005021BC">
              <w:rPr>
                <w:rFonts w:ascii="Arial" w:eastAsia="Arial" w:hAnsi="Arial" w:cs="Arial"/>
                <w:b/>
              </w:rPr>
              <w:t>I</w:t>
            </w:r>
            <w:r w:rsidRPr="005021BC">
              <w:rPr>
                <w:rFonts w:ascii="Arial" w:eastAsia="Arial" w:hAnsi="Arial" w:cs="Arial"/>
                <w:b/>
              </w:rPr>
              <w:t xml:space="preserve">mpact  </w:t>
            </w:r>
          </w:p>
          <w:p w:rsidR="005925FE" w:rsidRPr="005021BC" w:rsidRDefault="001F0682">
            <w:pPr>
              <w:rPr>
                <w:rFonts w:ascii="Arial" w:eastAsia="Arial" w:hAnsi="Arial" w:cs="Arial"/>
                <w:i/>
              </w:rPr>
            </w:pPr>
            <w:r w:rsidRPr="005021BC">
              <w:rPr>
                <w:rFonts w:ascii="Arial" w:eastAsia="Arial" w:hAnsi="Arial" w:cs="Arial"/>
                <w:i/>
              </w:rPr>
              <w:t>To allow p</w:t>
            </w:r>
            <w:r w:rsidR="005021BC" w:rsidRPr="005021BC">
              <w:rPr>
                <w:rFonts w:ascii="Arial" w:eastAsia="Arial" w:hAnsi="Arial" w:cs="Arial"/>
                <w:i/>
              </w:rPr>
              <w:t>upils</w:t>
            </w:r>
            <w:r w:rsidRPr="005021BC">
              <w:rPr>
                <w:rFonts w:ascii="Arial" w:eastAsia="Arial" w:hAnsi="Arial" w:cs="Arial"/>
                <w:i/>
              </w:rPr>
              <w:t xml:space="preserve"> to</w:t>
            </w:r>
            <w:r w:rsidR="005021BC" w:rsidRPr="005021BC">
              <w:rPr>
                <w:rFonts w:ascii="Arial" w:eastAsia="Arial" w:hAnsi="Arial" w:cs="Arial"/>
                <w:i/>
              </w:rPr>
              <w:t xml:space="preserve"> make </w:t>
            </w:r>
            <w:r w:rsidRPr="005021BC">
              <w:rPr>
                <w:rFonts w:ascii="Arial" w:eastAsia="Arial" w:hAnsi="Arial" w:cs="Arial"/>
                <w:i/>
              </w:rPr>
              <w:t xml:space="preserve">increased </w:t>
            </w:r>
            <w:r w:rsidR="005021BC" w:rsidRPr="005021BC">
              <w:rPr>
                <w:rFonts w:ascii="Arial" w:eastAsia="Arial" w:hAnsi="Arial" w:cs="Arial"/>
                <w:i/>
              </w:rPr>
              <w:t xml:space="preserve">progress in their </w:t>
            </w:r>
            <w:r w:rsidR="000911A7" w:rsidRPr="005021BC">
              <w:rPr>
                <w:rFonts w:ascii="Arial" w:eastAsia="Arial" w:hAnsi="Arial" w:cs="Arial"/>
                <w:i/>
              </w:rPr>
              <w:t>physical developmen</w:t>
            </w:r>
            <w:r w:rsidRPr="005021BC">
              <w:rPr>
                <w:rFonts w:ascii="Arial" w:eastAsia="Arial" w:hAnsi="Arial" w:cs="Arial"/>
                <w:i/>
              </w:rPr>
              <w:t>t and promote an increased awareness of a healthy lifestyle.</w:t>
            </w:r>
          </w:p>
          <w:p w:rsidR="00CA174B" w:rsidRPr="005021BC" w:rsidRDefault="00CA174B"/>
        </w:tc>
        <w:tc>
          <w:tcPr>
            <w:tcW w:w="2102" w:type="dxa"/>
            <w:tcBorders>
              <w:top w:val="single" w:sz="4" w:space="0" w:color="000000"/>
              <w:left w:val="single" w:sz="4" w:space="0" w:color="000000"/>
              <w:bottom w:val="single" w:sz="4" w:space="0" w:color="000000"/>
              <w:right w:val="single" w:sz="4" w:space="0" w:color="000000"/>
            </w:tcBorders>
          </w:tcPr>
          <w:p w:rsidR="005925FE" w:rsidRDefault="005021BC">
            <w:r>
              <w:rPr>
                <w:rFonts w:ascii="Arial" w:eastAsia="Arial" w:hAnsi="Arial" w:cs="Arial"/>
              </w:rPr>
              <w:t>£</w:t>
            </w:r>
            <w:r w:rsidR="00DE268C">
              <w:rPr>
                <w:rFonts w:ascii="Arial" w:eastAsia="Arial" w:hAnsi="Arial" w:cs="Arial"/>
              </w:rPr>
              <w:t>5327</w:t>
            </w:r>
          </w:p>
        </w:tc>
      </w:tr>
      <w:tr w:rsidR="005925FE" w:rsidTr="005021BC">
        <w:trPr>
          <w:trHeight w:val="2326"/>
        </w:trPr>
        <w:tc>
          <w:tcPr>
            <w:tcW w:w="8246" w:type="dxa"/>
            <w:tcBorders>
              <w:top w:val="single" w:sz="4" w:space="0" w:color="000000"/>
              <w:left w:val="single" w:sz="4" w:space="0" w:color="000000"/>
              <w:bottom w:val="single" w:sz="4" w:space="0" w:color="000000"/>
              <w:right w:val="single" w:sz="4" w:space="0" w:color="000000"/>
            </w:tcBorders>
          </w:tcPr>
          <w:p w:rsidR="005925FE" w:rsidRPr="005021BC" w:rsidRDefault="000911A7">
            <w:r w:rsidRPr="005021BC">
              <w:rPr>
                <w:rFonts w:ascii="Arial" w:eastAsia="Arial" w:hAnsi="Arial" w:cs="Arial"/>
                <w:b/>
              </w:rPr>
              <w:t>Purchase of PE Equipment</w:t>
            </w:r>
          </w:p>
          <w:p w:rsidR="000911A7" w:rsidRPr="005021BC" w:rsidRDefault="000911A7">
            <w:pPr>
              <w:spacing w:after="2" w:line="238" w:lineRule="auto"/>
              <w:ind w:right="844"/>
              <w:rPr>
                <w:rFonts w:ascii="Arial" w:eastAsia="Arial" w:hAnsi="Arial" w:cs="Arial"/>
                <w:i/>
              </w:rPr>
            </w:pPr>
            <w:r w:rsidRPr="005021BC">
              <w:rPr>
                <w:rFonts w:ascii="Arial" w:eastAsia="Arial" w:hAnsi="Arial" w:cs="Arial"/>
              </w:rPr>
              <w:t>To enhance existing resources</w:t>
            </w:r>
            <w:r w:rsidR="002F2A61" w:rsidRPr="005021BC">
              <w:rPr>
                <w:rFonts w:ascii="Arial" w:eastAsia="Arial" w:hAnsi="Arial" w:cs="Arial"/>
              </w:rPr>
              <w:t xml:space="preserve"> including sensory equipment and replace equipment that needed updating including PE equipment</w:t>
            </w:r>
            <w:r w:rsidR="001F0682" w:rsidRPr="005021BC">
              <w:rPr>
                <w:rFonts w:ascii="Arial" w:hAnsi="Arial" w:cs="Arial"/>
              </w:rPr>
              <w:t xml:space="preserve"> ensuring that the equipment is accessible and safe for all the children’s individual </w:t>
            </w:r>
            <w:r w:rsidR="001F0682" w:rsidRPr="005021BC">
              <w:rPr>
                <w:rFonts w:ascii="Arial" w:hAnsi="Arial" w:cs="Arial"/>
                <w:color w:val="auto"/>
              </w:rPr>
              <w:t>needs.</w:t>
            </w:r>
          </w:p>
          <w:p w:rsidR="005925FE" w:rsidRPr="005021BC" w:rsidRDefault="005021BC">
            <w:pPr>
              <w:spacing w:after="2" w:line="238" w:lineRule="auto"/>
              <w:ind w:right="844"/>
            </w:pPr>
            <w:r w:rsidRPr="005021BC">
              <w:rPr>
                <w:rFonts w:ascii="Arial" w:eastAsia="Arial" w:hAnsi="Arial" w:cs="Arial"/>
                <w:b/>
              </w:rPr>
              <w:t xml:space="preserve">Intended </w:t>
            </w:r>
            <w:r w:rsidR="00F81054" w:rsidRPr="005021BC">
              <w:rPr>
                <w:rFonts w:ascii="Arial" w:eastAsia="Arial" w:hAnsi="Arial" w:cs="Arial"/>
                <w:b/>
              </w:rPr>
              <w:t>I</w:t>
            </w:r>
            <w:r w:rsidRPr="005021BC">
              <w:rPr>
                <w:rFonts w:ascii="Arial" w:eastAsia="Arial" w:hAnsi="Arial" w:cs="Arial"/>
                <w:b/>
              </w:rPr>
              <w:t xml:space="preserve">mpact  </w:t>
            </w:r>
          </w:p>
          <w:p w:rsidR="005925FE" w:rsidRPr="005021BC" w:rsidRDefault="002F2A61" w:rsidP="001F0682">
            <w:pPr>
              <w:rPr>
                <w:rFonts w:ascii="Arial" w:hAnsi="Arial" w:cs="Arial"/>
                <w:i/>
                <w:color w:val="auto"/>
              </w:rPr>
            </w:pPr>
            <w:r w:rsidRPr="005021BC">
              <w:rPr>
                <w:rFonts w:ascii="Arial" w:eastAsia="Arial" w:hAnsi="Arial" w:cs="Arial"/>
                <w:i/>
              </w:rPr>
              <w:t>To allow differentiation in all lessons to accommodate the needs of a changing cohort</w:t>
            </w:r>
            <w:r w:rsidR="001F0682" w:rsidRPr="005021BC">
              <w:rPr>
                <w:rFonts w:ascii="Arial" w:hAnsi="Arial" w:cs="Arial"/>
                <w:i/>
                <w:color w:val="auto"/>
              </w:rPr>
              <w:t xml:space="preserve"> and allowing them to develop their skills in each area of the curriculum</w:t>
            </w:r>
            <w:r w:rsidR="001F0682" w:rsidRPr="005021BC">
              <w:rPr>
                <w:i/>
                <w:color w:val="auto"/>
              </w:rPr>
              <w:t xml:space="preserve">. </w:t>
            </w:r>
            <w:r w:rsidR="001F0682" w:rsidRPr="005021BC">
              <w:rPr>
                <w:rFonts w:ascii="Arial" w:hAnsi="Arial" w:cs="Arial"/>
                <w:i/>
                <w:color w:val="auto"/>
              </w:rPr>
              <w:t xml:space="preserve">New equipment will help </w:t>
            </w:r>
            <w:r w:rsidR="001F0682" w:rsidRPr="005021BC">
              <w:rPr>
                <w:rFonts w:ascii="Arial" w:hAnsi="Arial" w:cs="Arial"/>
                <w:i/>
              </w:rPr>
              <w:t>all pupils</w:t>
            </w:r>
            <w:r w:rsidR="001F0682" w:rsidRPr="005021BC">
              <w:rPr>
                <w:rFonts w:ascii="Arial" w:hAnsi="Arial" w:cs="Arial"/>
                <w:i/>
                <w:color w:val="auto"/>
              </w:rPr>
              <w:t xml:space="preserve"> to access a wider range of activities in lessons</w:t>
            </w:r>
            <w:r w:rsidR="00CA174B" w:rsidRPr="005021BC">
              <w:rPr>
                <w:rFonts w:ascii="Arial" w:hAnsi="Arial" w:cs="Arial"/>
                <w:i/>
                <w:color w:val="auto"/>
              </w:rPr>
              <w:t>.</w:t>
            </w:r>
          </w:p>
          <w:p w:rsidR="00CA174B" w:rsidRPr="005021BC" w:rsidRDefault="00CA174B" w:rsidP="001F0682">
            <w:pPr>
              <w:rPr>
                <w:rFonts w:ascii="Arial" w:hAnsi="Arial" w:cs="Arial"/>
                <w:i/>
              </w:rPr>
            </w:pPr>
          </w:p>
        </w:tc>
        <w:tc>
          <w:tcPr>
            <w:tcW w:w="2102" w:type="dxa"/>
            <w:tcBorders>
              <w:top w:val="single" w:sz="4" w:space="0" w:color="000000"/>
              <w:left w:val="single" w:sz="4" w:space="0" w:color="000000"/>
              <w:bottom w:val="single" w:sz="4" w:space="0" w:color="000000"/>
              <w:right w:val="single" w:sz="4" w:space="0" w:color="000000"/>
            </w:tcBorders>
          </w:tcPr>
          <w:p w:rsidR="005925FE" w:rsidRDefault="005021BC">
            <w:r>
              <w:rPr>
                <w:rFonts w:ascii="Arial" w:eastAsia="Arial" w:hAnsi="Arial" w:cs="Arial"/>
              </w:rPr>
              <w:t>£</w:t>
            </w:r>
            <w:r w:rsidR="00DE268C">
              <w:rPr>
                <w:rFonts w:ascii="Arial" w:eastAsia="Arial" w:hAnsi="Arial" w:cs="Arial"/>
              </w:rPr>
              <w:t>7414</w:t>
            </w:r>
          </w:p>
        </w:tc>
      </w:tr>
      <w:tr w:rsidR="005021BC" w:rsidTr="005021BC">
        <w:trPr>
          <w:trHeight w:val="684"/>
        </w:trPr>
        <w:tc>
          <w:tcPr>
            <w:tcW w:w="8246" w:type="dxa"/>
            <w:tcBorders>
              <w:top w:val="single" w:sz="4" w:space="0" w:color="000000"/>
              <w:left w:val="single" w:sz="4" w:space="0" w:color="000000"/>
              <w:bottom w:val="single" w:sz="4" w:space="0" w:color="000000"/>
              <w:right w:val="single" w:sz="4" w:space="0" w:color="000000"/>
            </w:tcBorders>
          </w:tcPr>
          <w:p w:rsidR="005021BC" w:rsidRPr="005021BC" w:rsidRDefault="005021BC" w:rsidP="005021BC">
            <w:pPr>
              <w:ind w:left="2"/>
            </w:pPr>
            <w:r w:rsidRPr="005021BC">
              <w:rPr>
                <w:rFonts w:ascii="Arial" w:eastAsia="Arial" w:hAnsi="Arial" w:cs="Arial"/>
                <w:b/>
              </w:rPr>
              <w:t>Training and Staff Cover</w:t>
            </w:r>
          </w:p>
          <w:p w:rsidR="005021BC" w:rsidRPr="005021BC" w:rsidRDefault="005021BC" w:rsidP="005021BC">
            <w:pPr>
              <w:ind w:left="2"/>
              <w:rPr>
                <w:rFonts w:ascii="Arial" w:eastAsia="Arial" w:hAnsi="Arial" w:cs="Arial"/>
              </w:rPr>
            </w:pPr>
            <w:r w:rsidRPr="005021BC">
              <w:rPr>
                <w:rFonts w:ascii="Arial" w:hAnsi="Arial" w:cs="Arial"/>
              </w:rPr>
              <w:t>Training for staff to develop their skills and confidence in delivering high quality effective teaching</w:t>
            </w:r>
            <w:r w:rsidRPr="005021BC">
              <w:rPr>
                <w:rFonts w:ascii="Arial" w:eastAsia="Arial" w:hAnsi="Arial" w:cs="Arial"/>
              </w:rPr>
              <w:t>. Also cover to allow these staff to attend these courses.</w:t>
            </w:r>
          </w:p>
          <w:p w:rsidR="005021BC" w:rsidRPr="005021BC" w:rsidRDefault="005021BC" w:rsidP="005021BC">
            <w:pPr>
              <w:ind w:left="2"/>
            </w:pPr>
            <w:r w:rsidRPr="005021BC">
              <w:rPr>
                <w:rFonts w:ascii="Arial" w:eastAsia="Arial" w:hAnsi="Arial" w:cs="Arial"/>
                <w:b/>
              </w:rPr>
              <w:t xml:space="preserve">Intended Impact  </w:t>
            </w:r>
          </w:p>
          <w:p w:rsidR="005021BC" w:rsidRPr="005021BC" w:rsidRDefault="005021BC" w:rsidP="005021BC">
            <w:pPr>
              <w:ind w:left="2"/>
              <w:rPr>
                <w:rFonts w:ascii="Arial" w:hAnsi="Arial" w:cs="Arial"/>
                <w:i/>
              </w:rPr>
            </w:pPr>
            <w:r w:rsidRPr="005021BC">
              <w:rPr>
                <w:rFonts w:ascii="Arial" w:hAnsi="Arial" w:cs="Arial"/>
                <w:i/>
              </w:rPr>
              <w:t>To allow us to increase and enhance pupil learning, achievement and enjoyment.</w:t>
            </w:r>
          </w:p>
          <w:p w:rsidR="005021BC" w:rsidRPr="005021BC" w:rsidRDefault="005021BC">
            <w:pPr>
              <w:spacing w:line="239" w:lineRule="auto"/>
              <w:ind w:right="1185"/>
              <w:rPr>
                <w:rFonts w:ascii="Arial" w:hAnsi="Arial" w:cs="Arial"/>
                <w:b/>
              </w:rPr>
            </w:pPr>
          </w:p>
        </w:tc>
        <w:tc>
          <w:tcPr>
            <w:tcW w:w="2102" w:type="dxa"/>
            <w:tcBorders>
              <w:top w:val="single" w:sz="4" w:space="0" w:color="000000"/>
              <w:left w:val="single" w:sz="4" w:space="0" w:color="000000"/>
              <w:bottom w:val="single" w:sz="4" w:space="0" w:color="000000"/>
              <w:right w:val="single" w:sz="4" w:space="0" w:color="000000"/>
            </w:tcBorders>
          </w:tcPr>
          <w:p w:rsidR="005021BC" w:rsidRPr="00232B1B" w:rsidRDefault="005021BC">
            <w:pPr>
              <w:rPr>
                <w:rFonts w:ascii="Arial" w:eastAsia="Arial" w:hAnsi="Arial" w:cs="Arial"/>
              </w:rPr>
            </w:pPr>
            <w:r>
              <w:rPr>
                <w:rFonts w:ascii="Arial" w:eastAsia="Arial" w:hAnsi="Arial" w:cs="Arial"/>
              </w:rPr>
              <w:t>£</w:t>
            </w:r>
            <w:r w:rsidR="009F50DB">
              <w:rPr>
                <w:rFonts w:ascii="Arial" w:eastAsia="Arial" w:hAnsi="Arial" w:cs="Arial"/>
              </w:rPr>
              <w:t>312</w:t>
            </w:r>
          </w:p>
        </w:tc>
      </w:tr>
      <w:tr w:rsidR="00232B1B" w:rsidTr="00DE268C">
        <w:trPr>
          <w:trHeight w:val="2243"/>
        </w:trPr>
        <w:tc>
          <w:tcPr>
            <w:tcW w:w="8246" w:type="dxa"/>
            <w:tcBorders>
              <w:top w:val="single" w:sz="4" w:space="0" w:color="000000"/>
              <w:left w:val="single" w:sz="4" w:space="0" w:color="000000"/>
              <w:bottom w:val="single" w:sz="4" w:space="0" w:color="000000"/>
              <w:right w:val="single" w:sz="4" w:space="0" w:color="000000"/>
            </w:tcBorders>
          </w:tcPr>
          <w:p w:rsidR="00232B1B" w:rsidRPr="005021BC" w:rsidRDefault="00232B1B">
            <w:pPr>
              <w:spacing w:line="239" w:lineRule="auto"/>
              <w:ind w:right="1185"/>
              <w:rPr>
                <w:rFonts w:ascii="Arial" w:hAnsi="Arial" w:cs="Arial"/>
                <w:b/>
              </w:rPr>
            </w:pPr>
            <w:r w:rsidRPr="005021BC">
              <w:rPr>
                <w:rFonts w:ascii="Arial" w:hAnsi="Arial" w:cs="Arial"/>
                <w:b/>
              </w:rPr>
              <w:lastRenderedPageBreak/>
              <w:t>Increasing the usability of the new MUGA</w:t>
            </w:r>
          </w:p>
          <w:p w:rsidR="00232B1B" w:rsidRPr="005021BC" w:rsidRDefault="00232B1B">
            <w:pPr>
              <w:spacing w:line="239" w:lineRule="auto"/>
              <w:ind w:right="1185"/>
              <w:rPr>
                <w:rFonts w:ascii="Arial" w:hAnsi="Arial" w:cs="Arial"/>
              </w:rPr>
            </w:pPr>
            <w:r w:rsidRPr="005021BC">
              <w:rPr>
                <w:rFonts w:ascii="Arial" w:hAnsi="Arial" w:cs="Arial"/>
              </w:rPr>
              <w:t>Furnishing the new MUGA with suitable equipment, ground markings and storage.</w:t>
            </w:r>
          </w:p>
          <w:p w:rsidR="00232B1B" w:rsidRPr="005021BC" w:rsidRDefault="00232B1B">
            <w:pPr>
              <w:spacing w:line="239" w:lineRule="auto"/>
              <w:ind w:right="1185"/>
              <w:rPr>
                <w:rFonts w:ascii="Arial" w:eastAsia="Arial" w:hAnsi="Arial" w:cs="Arial"/>
                <w:b/>
              </w:rPr>
            </w:pPr>
            <w:r w:rsidRPr="005021BC">
              <w:rPr>
                <w:rFonts w:ascii="Arial" w:eastAsia="Arial" w:hAnsi="Arial" w:cs="Arial"/>
                <w:b/>
              </w:rPr>
              <w:t xml:space="preserve">Intended </w:t>
            </w:r>
            <w:r w:rsidR="00F81054" w:rsidRPr="005021BC">
              <w:rPr>
                <w:rFonts w:ascii="Arial" w:eastAsia="Arial" w:hAnsi="Arial" w:cs="Arial"/>
                <w:b/>
              </w:rPr>
              <w:t>I</w:t>
            </w:r>
            <w:r w:rsidRPr="005021BC">
              <w:rPr>
                <w:rFonts w:ascii="Arial" w:eastAsia="Arial" w:hAnsi="Arial" w:cs="Arial"/>
                <w:b/>
              </w:rPr>
              <w:t>mpact</w:t>
            </w:r>
          </w:p>
          <w:p w:rsidR="005021BC" w:rsidRPr="005021BC" w:rsidRDefault="005021BC">
            <w:pPr>
              <w:spacing w:line="239" w:lineRule="auto"/>
              <w:ind w:right="1185"/>
              <w:rPr>
                <w:rFonts w:ascii="Arial" w:hAnsi="Arial" w:cs="Arial"/>
                <w:i/>
                <w:color w:val="auto"/>
              </w:rPr>
            </w:pPr>
            <w:r w:rsidRPr="005021BC">
              <w:rPr>
                <w:rFonts w:ascii="Arial" w:hAnsi="Arial" w:cs="Arial"/>
                <w:i/>
                <w:color w:val="auto"/>
              </w:rPr>
              <w:t>To provide the pupils with a wider range of physical activities both during lessons and during lunch and play breaks. Also, to be able to provide more opportunities for lunch and after school clubs. This will also help encourage outdoor learning, reducing the risk of coronavirus.</w:t>
            </w:r>
          </w:p>
          <w:p w:rsidR="005021BC" w:rsidRPr="005021BC" w:rsidRDefault="005021BC">
            <w:pPr>
              <w:spacing w:line="239" w:lineRule="auto"/>
              <w:ind w:right="1185"/>
              <w:rPr>
                <w:rFonts w:ascii="Arial" w:hAnsi="Arial" w:cs="Arial"/>
                <w:i/>
                <w:color w:val="auto"/>
              </w:rPr>
            </w:pPr>
          </w:p>
        </w:tc>
        <w:tc>
          <w:tcPr>
            <w:tcW w:w="2102" w:type="dxa"/>
            <w:tcBorders>
              <w:top w:val="single" w:sz="4" w:space="0" w:color="000000"/>
              <w:left w:val="single" w:sz="4" w:space="0" w:color="000000"/>
              <w:bottom w:val="single" w:sz="4" w:space="0" w:color="000000"/>
              <w:right w:val="single" w:sz="4" w:space="0" w:color="000000"/>
            </w:tcBorders>
          </w:tcPr>
          <w:p w:rsidR="009F50DB" w:rsidRDefault="00232B1B">
            <w:pPr>
              <w:rPr>
                <w:rFonts w:ascii="Arial" w:eastAsia="Arial" w:hAnsi="Arial" w:cs="Arial"/>
              </w:rPr>
            </w:pPr>
            <w:r w:rsidRPr="00232B1B">
              <w:rPr>
                <w:rFonts w:ascii="Arial" w:eastAsia="Arial" w:hAnsi="Arial" w:cs="Arial"/>
              </w:rPr>
              <w:t>£</w:t>
            </w:r>
            <w:r w:rsidR="00DE268C">
              <w:rPr>
                <w:rFonts w:ascii="Arial" w:eastAsia="Arial" w:hAnsi="Arial" w:cs="Arial"/>
              </w:rPr>
              <w:t xml:space="preserve"> </w:t>
            </w:r>
            <w:r w:rsidR="009F50DB">
              <w:rPr>
                <w:rFonts w:ascii="Arial" w:eastAsia="Arial" w:hAnsi="Arial" w:cs="Arial"/>
              </w:rPr>
              <w:t>2000</w:t>
            </w:r>
          </w:p>
          <w:p w:rsidR="009F50DB" w:rsidRDefault="009F50DB">
            <w:pPr>
              <w:rPr>
                <w:rFonts w:ascii="Arial" w:eastAsia="Arial" w:hAnsi="Arial" w:cs="Arial"/>
              </w:rPr>
            </w:pPr>
          </w:p>
          <w:p w:rsidR="00232B1B" w:rsidRPr="00232B1B" w:rsidRDefault="00DE268C">
            <w:pPr>
              <w:rPr>
                <w:rFonts w:ascii="Arial" w:eastAsia="Arial" w:hAnsi="Arial" w:cs="Arial"/>
              </w:rPr>
            </w:pPr>
            <w:r>
              <w:rPr>
                <w:rFonts w:ascii="Arial" w:eastAsia="Arial" w:hAnsi="Arial" w:cs="Arial"/>
              </w:rPr>
              <w:t>nothing budgeted</w:t>
            </w:r>
          </w:p>
        </w:tc>
      </w:tr>
      <w:tr w:rsidR="00F81054" w:rsidTr="005021BC">
        <w:trPr>
          <w:trHeight w:val="1529"/>
        </w:trPr>
        <w:tc>
          <w:tcPr>
            <w:tcW w:w="8246" w:type="dxa"/>
            <w:tcBorders>
              <w:top w:val="single" w:sz="4" w:space="0" w:color="000000"/>
              <w:left w:val="single" w:sz="4" w:space="0" w:color="000000"/>
              <w:bottom w:val="single" w:sz="4" w:space="0" w:color="000000"/>
              <w:right w:val="single" w:sz="4" w:space="0" w:color="000000"/>
            </w:tcBorders>
          </w:tcPr>
          <w:p w:rsidR="00F81054" w:rsidRPr="00DE268C" w:rsidRDefault="00051BB4">
            <w:pPr>
              <w:spacing w:line="239" w:lineRule="auto"/>
              <w:ind w:right="1185"/>
              <w:rPr>
                <w:rFonts w:ascii="Arial" w:hAnsi="Arial" w:cs="Arial"/>
                <w:b/>
                <w:strike/>
              </w:rPr>
            </w:pPr>
            <w:r>
              <w:rPr>
                <w:rFonts w:ascii="Arial" w:hAnsi="Arial" w:cs="Arial"/>
                <w:b/>
              </w:rPr>
              <w:t xml:space="preserve">Improving the </w:t>
            </w:r>
            <w:r w:rsidR="00DE268C" w:rsidRPr="00DE268C">
              <w:rPr>
                <w:rFonts w:ascii="Arial" w:hAnsi="Arial" w:cs="Arial"/>
                <w:b/>
              </w:rPr>
              <w:t>T</w:t>
            </w:r>
            <w:r w:rsidR="00DE268C">
              <w:rPr>
                <w:rFonts w:ascii="Arial" w:hAnsi="Arial" w:cs="Arial"/>
                <w:b/>
              </w:rPr>
              <w:t>rim Trail</w:t>
            </w:r>
          </w:p>
          <w:p w:rsidR="00DF2142" w:rsidRPr="00DF2142" w:rsidRDefault="00DF2142">
            <w:pPr>
              <w:spacing w:line="239" w:lineRule="auto"/>
              <w:ind w:right="1185"/>
              <w:rPr>
                <w:rFonts w:ascii="Arial" w:hAnsi="Arial" w:cs="Arial"/>
              </w:rPr>
            </w:pPr>
            <w:bookmarkStart w:id="0" w:name="_GoBack"/>
            <w:bookmarkEnd w:id="0"/>
            <w:r>
              <w:rPr>
                <w:rFonts w:ascii="Arial" w:hAnsi="Arial" w:cs="Arial"/>
              </w:rPr>
              <w:t>To increase the places around the school that pupils can participate in sport / outdoor activities.</w:t>
            </w:r>
          </w:p>
          <w:p w:rsidR="00F81054" w:rsidRPr="005021BC" w:rsidRDefault="00F81054">
            <w:pPr>
              <w:spacing w:line="239" w:lineRule="auto"/>
              <w:ind w:right="1185"/>
              <w:rPr>
                <w:rFonts w:ascii="Arial" w:hAnsi="Arial" w:cs="Arial"/>
                <w:b/>
              </w:rPr>
            </w:pPr>
            <w:r w:rsidRPr="005021BC">
              <w:rPr>
                <w:rFonts w:ascii="Arial" w:hAnsi="Arial" w:cs="Arial"/>
                <w:b/>
              </w:rPr>
              <w:t>Intended Impact</w:t>
            </w:r>
          </w:p>
          <w:p w:rsidR="00F81054" w:rsidRPr="005021BC" w:rsidRDefault="005021BC">
            <w:pPr>
              <w:spacing w:line="239" w:lineRule="auto"/>
              <w:ind w:right="1185"/>
              <w:rPr>
                <w:rFonts w:ascii="Arial" w:hAnsi="Arial" w:cs="Arial"/>
                <w:i/>
                <w:color w:val="auto"/>
              </w:rPr>
            </w:pPr>
            <w:r w:rsidRPr="005021BC">
              <w:rPr>
                <w:rFonts w:ascii="Arial" w:hAnsi="Arial" w:cs="Arial"/>
                <w:i/>
              </w:rPr>
              <w:t xml:space="preserve">To allow pupils to participate in a wider range of activities including </w:t>
            </w:r>
            <w:r w:rsidR="00DF2142">
              <w:rPr>
                <w:rFonts w:ascii="Arial" w:hAnsi="Arial" w:cs="Arial"/>
                <w:i/>
              </w:rPr>
              <w:t>climbing, agility and improve fine and gross motor skills</w:t>
            </w:r>
            <w:r w:rsidRPr="005021BC">
              <w:rPr>
                <w:rFonts w:ascii="Arial" w:hAnsi="Arial" w:cs="Arial"/>
                <w:i/>
              </w:rPr>
              <w:t xml:space="preserve">. </w:t>
            </w:r>
            <w:r w:rsidRPr="005021BC">
              <w:rPr>
                <w:rFonts w:ascii="Arial" w:hAnsi="Arial" w:cs="Arial"/>
                <w:i/>
                <w:color w:val="auto"/>
              </w:rPr>
              <w:t xml:space="preserve">This will also help encourage outdoor learning, </w:t>
            </w:r>
            <w:r w:rsidRPr="00DF2142">
              <w:rPr>
                <w:rFonts w:ascii="Arial" w:hAnsi="Arial" w:cs="Arial"/>
                <w:b/>
                <w:i/>
                <w:color w:val="auto"/>
              </w:rPr>
              <w:t>reducing the risk of coronavirus</w:t>
            </w:r>
            <w:r w:rsidR="00DF2142">
              <w:rPr>
                <w:rFonts w:ascii="Arial" w:hAnsi="Arial" w:cs="Arial"/>
                <w:b/>
                <w:i/>
                <w:color w:val="auto"/>
              </w:rPr>
              <w:t>?</w:t>
            </w:r>
          </w:p>
          <w:p w:rsidR="005021BC" w:rsidRPr="005021BC" w:rsidRDefault="005021BC">
            <w:pPr>
              <w:spacing w:line="239" w:lineRule="auto"/>
              <w:ind w:right="1185"/>
              <w:rPr>
                <w:rFonts w:ascii="Arial" w:hAnsi="Arial" w:cs="Arial"/>
                <w:i/>
              </w:rPr>
            </w:pPr>
          </w:p>
        </w:tc>
        <w:tc>
          <w:tcPr>
            <w:tcW w:w="2102" w:type="dxa"/>
            <w:tcBorders>
              <w:top w:val="single" w:sz="4" w:space="0" w:color="000000"/>
              <w:left w:val="single" w:sz="4" w:space="0" w:color="000000"/>
              <w:bottom w:val="single" w:sz="4" w:space="0" w:color="000000"/>
              <w:right w:val="single" w:sz="4" w:space="0" w:color="000000"/>
            </w:tcBorders>
          </w:tcPr>
          <w:p w:rsidR="00F81054" w:rsidRPr="00232B1B" w:rsidRDefault="005021BC">
            <w:pPr>
              <w:rPr>
                <w:rFonts w:ascii="Arial" w:eastAsia="Arial" w:hAnsi="Arial" w:cs="Arial"/>
              </w:rPr>
            </w:pPr>
            <w:r>
              <w:rPr>
                <w:rFonts w:ascii="Arial" w:eastAsia="Arial" w:hAnsi="Arial" w:cs="Arial"/>
              </w:rPr>
              <w:t>£</w:t>
            </w:r>
            <w:r w:rsidR="009F50DB">
              <w:rPr>
                <w:rFonts w:ascii="Arial" w:eastAsia="Arial" w:hAnsi="Arial" w:cs="Arial"/>
              </w:rPr>
              <w:t>16364</w:t>
            </w:r>
          </w:p>
        </w:tc>
      </w:tr>
      <w:tr w:rsidR="00F81054" w:rsidTr="005021BC">
        <w:trPr>
          <w:trHeight w:val="1529"/>
        </w:trPr>
        <w:tc>
          <w:tcPr>
            <w:tcW w:w="8246" w:type="dxa"/>
            <w:tcBorders>
              <w:top w:val="single" w:sz="4" w:space="0" w:color="000000"/>
              <w:left w:val="single" w:sz="4" w:space="0" w:color="000000"/>
              <w:bottom w:val="single" w:sz="4" w:space="0" w:color="000000"/>
              <w:right w:val="single" w:sz="4" w:space="0" w:color="000000"/>
            </w:tcBorders>
          </w:tcPr>
          <w:p w:rsidR="00F81054" w:rsidRPr="005021BC" w:rsidRDefault="00F81054">
            <w:pPr>
              <w:spacing w:line="239" w:lineRule="auto"/>
              <w:ind w:right="1185"/>
              <w:rPr>
                <w:rFonts w:ascii="Arial" w:hAnsi="Arial" w:cs="Arial"/>
                <w:b/>
              </w:rPr>
            </w:pPr>
            <w:r w:rsidRPr="005021BC">
              <w:rPr>
                <w:rFonts w:ascii="Arial" w:hAnsi="Arial" w:cs="Arial"/>
                <w:b/>
              </w:rPr>
              <w:t>Repair of Existing Gymnastics Equipment</w:t>
            </w:r>
          </w:p>
          <w:p w:rsidR="00F81054" w:rsidRPr="005021BC" w:rsidRDefault="00F81054">
            <w:pPr>
              <w:spacing w:line="239" w:lineRule="auto"/>
              <w:ind w:right="1185"/>
              <w:rPr>
                <w:rFonts w:ascii="Arial" w:hAnsi="Arial" w:cs="Arial"/>
              </w:rPr>
            </w:pPr>
            <w:r w:rsidRPr="005021BC">
              <w:rPr>
                <w:rFonts w:ascii="Arial" w:hAnsi="Arial" w:cs="Arial"/>
              </w:rPr>
              <w:t>Repairing the existing gymnastics equipment to ensure it is of a safe standard.</w:t>
            </w:r>
          </w:p>
          <w:p w:rsidR="00F81054" w:rsidRPr="005021BC" w:rsidRDefault="00F81054">
            <w:pPr>
              <w:spacing w:line="239" w:lineRule="auto"/>
              <w:ind w:right="1185"/>
              <w:rPr>
                <w:rFonts w:ascii="Arial" w:hAnsi="Arial" w:cs="Arial"/>
                <w:b/>
              </w:rPr>
            </w:pPr>
            <w:r w:rsidRPr="005021BC">
              <w:rPr>
                <w:rFonts w:ascii="Arial" w:hAnsi="Arial" w:cs="Arial"/>
                <w:b/>
              </w:rPr>
              <w:t>Intended Impact</w:t>
            </w:r>
          </w:p>
          <w:p w:rsidR="00F81054" w:rsidRPr="005021BC" w:rsidRDefault="00F81054" w:rsidP="00F81054">
            <w:pPr>
              <w:rPr>
                <w:rFonts w:ascii="Arial" w:hAnsi="Arial" w:cs="Arial"/>
                <w:i/>
                <w:color w:val="auto"/>
              </w:rPr>
            </w:pPr>
            <w:r w:rsidRPr="005021BC">
              <w:rPr>
                <w:rFonts w:ascii="Arial" w:hAnsi="Arial" w:cs="Arial"/>
                <w:i/>
                <w:color w:val="auto"/>
              </w:rPr>
              <w:t>To allow pupils to develop their fine and gross motor skills and to be able to provide a wider range of activities within gymnastics lessons using equipment that is safe.</w:t>
            </w:r>
          </w:p>
          <w:p w:rsidR="00F81054" w:rsidRPr="005021BC" w:rsidRDefault="00F81054">
            <w:pPr>
              <w:spacing w:line="239" w:lineRule="auto"/>
              <w:ind w:right="1185"/>
              <w:rPr>
                <w:rFonts w:ascii="Arial" w:hAnsi="Arial" w:cs="Arial"/>
              </w:rPr>
            </w:pPr>
          </w:p>
        </w:tc>
        <w:tc>
          <w:tcPr>
            <w:tcW w:w="2102" w:type="dxa"/>
            <w:tcBorders>
              <w:top w:val="single" w:sz="4" w:space="0" w:color="000000"/>
              <w:left w:val="single" w:sz="4" w:space="0" w:color="000000"/>
              <w:bottom w:val="single" w:sz="4" w:space="0" w:color="000000"/>
              <w:right w:val="single" w:sz="4" w:space="0" w:color="000000"/>
            </w:tcBorders>
          </w:tcPr>
          <w:p w:rsidR="00F81054" w:rsidRPr="00232B1B" w:rsidRDefault="00F81054">
            <w:pPr>
              <w:rPr>
                <w:rFonts w:ascii="Arial" w:eastAsia="Arial" w:hAnsi="Arial" w:cs="Arial"/>
              </w:rPr>
            </w:pPr>
            <w:r>
              <w:rPr>
                <w:rFonts w:ascii="Arial" w:eastAsia="Arial" w:hAnsi="Arial" w:cs="Arial"/>
              </w:rPr>
              <w:t>£</w:t>
            </w:r>
            <w:r w:rsidR="00DE268C">
              <w:rPr>
                <w:rFonts w:ascii="Arial" w:eastAsia="Arial" w:hAnsi="Arial" w:cs="Arial"/>
              </w:rPr>
              <w:t>335</w:t>
            </w:r>
          </w:p>
        </w:tc>
      </w:tr>
      <w:tr w:rsidR="00F81054" w:rsidTr="005021BC">
        <w:tblPrEx>
          <w:tblCellMar>
            <w:top w:w="11" w:type="dxa"/>
            <w:left w:w="106" w:type="dxa"/>
            <w:right w:w="52" w:type="dxa"/>
          </w:tblCellMar>
        </w:tblPrEx>
        <w:trPr>
          <w:trHeight w:val="1527"/>
        </w:trPr>
        <w:tc>
          <w:tcPr>
            <w:tcW w:w="8246" w:type="dxa"/>
            <w:tcBorders>
              <w:top w:val="single" w:sz="4" w:space="0" w:color="000000"/>
              <w:left w:val="single" w:sz="4" w:space="0" w:color="000000"/>
              <w:bottom w:val="single" w:sz="4" w:space="0" w:color="000000"/>
              <w:right w:val="single" w:sz="4" w:space="0" w:color="000000"/>
            </w:tcBorders>
          </w:tcPr>
          <w:p w:rsidR="00F81054" w:rsidRPr="005021BC" w:rsidRDefault="00F81054" w:rsidP="00154080">
            <w:pPr>
              <w:ind w:left="2"/>
              <w:rPr>
                <w:rFonts w:ascii="Arial" w:eastAsia="Arial" w:hAnsi="Arial" w:cs="Arial"/>
                <w:b/>
              </w:rPr>
            </w:pPr>
            <w:r w:rsidRPr="005021BC">
              <w:rPr>
                <w:rFonts w:ascii="Arial" w:eastAsia="Arial" w:hAnsi="Arial" w:cs="Arial"/>
                <w:b/>
              </w:rPr>
              <w:t>P</w:t>
            </w:r>
            <w:r w:rsidR="00DE268C">
              <w:rPr>
                <w:rFonts w:ascii="Arial" w:eastAsia="Arial" w:hAnsi="Arial" w:cs="Arial"/>
                <w:b/>
              </w:rPr>
              <w:t>art payment</w:t>
            </w:r>
            <w:r w:rsidR="00DF2142">
              <w:rPr>
                <w:rFonts w:ascii="Arial" w:eastAsia="Arial" w:hAnsi="Arial" w:cs="Arial"/>
                <w:b/>
              </w:rPr>
              <w:t xml:space="preserve"> </w:t>
            </w:r>
            <w:r w:rsidRPr="005021BC">
              <w:rPr>
                <w:rFonts w:ascii="Arial" w:eastAsia="Arial" w:hAnsi="Arial" w:cs="Arial"/>
                <w:b/>
              </w:rPr>
              <w:t>of Climbing Equipment for KS1 Playground</w:t>
            </w:r>
          </w:p>
          <w:p w:rsidR="00F81054" w:rsidRPr="005021BC" w:rsidRDefault="00F81054" w:rsidP="00154080">
            <w:pPr>
              <w:ind w:left="2"/>
              <w:rPr>
                <w:rFonts w:ascii="Arial" w:hAnsi="Arial" w:cs="Arial"/>
                <w:color w:val="auto"/>
              </w:rPr>
            </w:pPr>
            <w:r w:rsidRPr="005021BC">
              <w:rPr>
                <w:rFonts w:ascii="Arial" w:hAnsi="Arial" w:cs="Arial"/>
                <w:color w:val="auto"/>
              </w:rPr>
              <w:t>Acquiring climbing equipment for our new KS1 playground</w:t>
            </w:r>
          </w:p>
          <w:p w:rsidR="00F81054" w:rsidRPr="005021BC" w:rsidRDefault="00F81054" w:rsidP="00154080">
            <w:pPr>
              <w:ind w:left="2"/>
              <w:rPr>
                <w:rFonts w:ascii="Arial" w:eastAsia="Arial" w:hAnsi="Arial" w:cs="Arial"/>
                <w:b/>
              </w:rPr>
            </w:pPr>
            <w:r w:rsidRPr="005021BC">
              <w:rPr>
                <w:rFonts w:ascii="Arial" w:eastAsia="Arial" w:hAnsi="Arial" w:cs="Arial"/>
                <w:b/>
              </w:rPr>
              <w:t>Intended Impact</w:t>
            </w:r>
          </w:p>
          <w:p w:rsidR="00F81054" w:rsidRPr="005021BC" w:rsidRDefault="00F81054" w:rsidP="00154080">
            <w:pPr>
              <w:ind w:left="2"/>
              <w:rPr>
                <w:rFonts w:ascii="Arial" w:hAnsi="Arial" w:cs="Arial"/>
                <w:i/>
                <w:color w:val="auto"/>
              </w:rPr>
            </w:pPr>
            <w:r w:rsidRPr="005021BC">
              <w:rPr>
                <w:rFonts w:ascii="Arial" w:hAnsi="Arial" w:cs="Arial"/>
                <w:i/>
                <w:color w:val="auto"/>
              </w:rPr>
              <w:t>To allow our younger pupils to access a wider range of physical activities to aid their gross motor skills at break and lunchtime play. This will also help encourage outdoor learning, reducing the risk of coronavirus.</w:t>
            </w:r>
          </w:p>
          <w:p w:rsidR="00F81054" w:rsidRPr="005021BC" w:rsidRDefault="00F81054" w:rsidP="00154080">
            <w:pPr>
              <w:ind w:left="2"/>
              <w:rPr>
                <w:rFonts w:ascii="Arial" w:eastAsia="Arial" w:hAnsi="Arial" w:cs="Arial"/>
                <w:i/>
              </w:rPr>
            </w:pPr>
          </w:p>
        </w:tc>
        <w:tc>
          <w:tcPr>
            <w:tcW w:w="2102" w:type="dxa"/>
            <w:tcBorders>
              <w:top w:val="single" w:sz="4" w:space="0" w:color="000000"/>
              <w:left w:val="single" w:sz="4" w:space="0" w:color="000000"/>
              <w:bottom w:val="single" w:sz="4" w:space="0" w:color="000000"/>
              <w:right w:val="single" w:sz="4" w:space="0" w:color="000000"/>
            </w:tcBorders>
          </w:tcPr>
          <w:p w:rsidR="00F81054" w:rsidRDefault="00F81054" w:rsidP="00154080">
            <w:pPr>
              <w:rPr>
                <w:rFonts w:ascii="Arial" w:eastAsia="Arial" w:hAnsi="Arial" w:cs="Arial"/>
              </w:rPr>
            </w:pPr>
            <w:r>
              <w:rPr>
                <w:rFonts w:ascii="Arial" w:eastAsia="Arial" w:hAnsi="Arial" w:cs="Arial"/>
              </w:rPr>
              <w:t>£</w:t>
            </w:r>
            <w:r w:rsidR="009F50DB">
              <w:rPr>
                <w:rFonts w:ascii="Arial" w:eastAsia="Arial" w:hAnsi="Arial" w:cs="Arial"/>
              </w:rPr>
              <w:t>12018</w:t>
            </w:r>
          </w:p>
        </w:tc>
      </w:tr>
      <w:tr w:rsidR="00CA174B" w:rsidTr="005021BC">
        <w:tblPrEx>
          <w:tblCellMar>
            <w:top w:w="11" w:type="dxa"/>
            <w:left w:w="106" w:type="dxa"/>
            <w:right w:w="52" w:type="dxa"/>
          </w:tblCellMar>
        </w:tblPrEx>
        <w:trPr>
          <w:trHeight w:val="1504"/>
        </w:trPr>
        <w:tc>
          <w:tcPr>
            <w:tcW w:w="8246" w:type="dxa"/>
            <w:tcBorders>
              <w:top w:val="single" w:sz="4" w:space="0" w:color="000000"/>
              <w:left w:val="single" w:sz="4" w:space="0" w:color="000000"/>
              <w:bottom w:val="single" w:sz="4" w:space="0" w:color="000000"/>
              <w:right w:val="single" w:sz="4" w:space="0" w:color="000000"/>
            </w:tcBorders>
          </w:tcPr>
          <w:p w:rsidR="00CA174B" w:rsidRPr="005021BC" w:rsidRDefault="00CA174B" w:rsidP="00154080">
            <w:pPr>
              <w:spacing w:after="2" w:line="238" w:lineRule="auto"/>
              <w:ind w:left="2"/>
            </w:pPr>
            <w:r w:rsidRPr="005021BC">
              <w:rPr>
                <w:rFonts w:ascii="Arial" w:eastAsia="Arial" w:hAnsi="Arial" w:cs="Arial"/>
                <w:b/>
              </w:rPr>
              <w:t>High quality specialist coaches</w:t>
            </w:r>
          </w:p>
          <w:p w:rsidR="00CA174B" w:rsidRPr="005021BC" w:rsidRDefault="00CA174B" w:rsidP="00154080">
            <w:pPr>
              <w:spacing w:line="239" w:lineRule="auto"/>
              <w:ind w:left="2"/>
            </w:pPr>
            <w:r w:rsidRPr="005021BC">
              <w:rPr>
                <w:rFonts w:ascii="Arial" w:eastAsia="Arial" w:hAnsi="Arial" w:cs="Arial"/>
              </w:rPr>
              <w:t xml:space="preserve">To </w:t>
            </w:r>
            <w:r w:rsidR="00CC449D" w:rsidRPr="005021BC">
              <w:rPr>
                <w:rFonts w:ascii="Arial" w:eastAsia="Arial" w:hAnsi="Arial" w:cs="Arial"/>
              </w:rPr>
              <w:t>provide</w:t>
            </w:r>
            <w:r w:rsidRPr="005021BC">
              <w:rPr>
                <w:rFonts w:ascii="Arial" w:eastAsia="Arial" w:hAnsi="Arial" w:cs="Arial"/>
              </w:rPr>
              <w:t xml:space="preserve"> a range of specialist coaches to work alongside school staff in providing high quality PE. For example, Crystal Palace Coaching.</w:t>
            </w:r>
          </w:p>
          <w:p w:rsidR="00CA174B" w:rsidRPr="005021BC" w:rsidRDefault="00CA174B" w:rsidP="00154080">
            <w:pPr>
              <w:ind w:left="2"/>
            </w:pPr>
            <w:r w:rsidRPr="005021BC">
              <w:rPr>
                <w:rFonts w:ascii="Arial" w:eastAsia="Arial" w:hAnsi="Arial" w:cs="Arial"/>
                <w:b/>
              </w:rPr>
              <w:t xml:space="preserve">Intended </w:t>
            </w:r>
            <w:r w:rsidR="00F81054" w:rsidRPr="005021BC">
              <w:rPr>
                <w:rFonts w:ascii="Arial" w:eastAsia="Arial" w:hAnsi="Arial" w:cs="Arial"/>
                <w:b/>
              </w:rPr>
              <w:t>I</w:t>
            </w:r>
            <w:r w:rsidRPr="005021BC">
              <w:rPr>
                <w:rFonts w:ascii="Arial" w:eastAsia="Arial" w:hAnsi="Arial" w:cs="Arial"/>
                <w:b/>
              </w:rPr>
              <w:t xml:space="preserve">mpact  </w:t>
            </w:r>
          </w:p>
          <w:p w:rsidR="00CC449D" w:rsidRPr="005021BC" w:rsidRDefault="00CC449D" w:rsidP="00CC449D">
            <w:pPr>
              <w:ind w:left="2" w:right="26"/>
              <w:rPr>
                <w:rFonts w:ascii="Arial" w:hAnsi="Arial" w:cs="Arial"/>
                <w:i/>
              </w:rPr>
            </w:pPr>
            <w:r w:rsidRPr="005021BC">
              <w:rPr>
                <w:rFonts w:ascii="Arial" w:hAnsi="Arial" w:cs="Arial"/>
                <w:i/>
              </w:rPr>
              <w:t>To enhance and extend opportunities for pupils to participate in a variety of different sports/activities. In addition, to help develop the skills and confidence of staff in delivering high quality teaching.</w:t>
            </w:r>
          </w:p>
          <w:p w:rsidR="00CC449D" w:rsidRPr="005021BC" w:rsidRDefault="00CC449D" w:rsidP="00CC449D">
            <w:pPr>
              <w:ind w:left="2" w:right="26"/>
              <w:rPr>
                <w:rFonts w:ascii="Arial" w:hAnsi="Arial" w:cs="Arial"/>
                <w:i/>
              </w:rPr>
            </w:pPr>
          </w:p>
        </w:tc>
        <w:tc>
          <w:tcPr>
            <w:tcW w:w="2102" w:type="dxa"/>
            <w:tcBorders>
              <w:top w:val="single" w:sz="4" w:space="0" w:color="000000"/>
              <w:left w:val="single" w:sz="4" w:space="0" w:color="000000"/>
              <w:bottom w:val="single" w:sz="4" w:space="0" w:color="000000"/>
              <w:right w:val="single" w:sz="4" w:space="0" w:color="000000"/>
            </w:tcBorders>
          </w:tcPr>
          <w:p w:rsidR="00CA174B" w:rsidRDefault="00CA174B" w:rsidP="00154080">
            <w:r>
              <w:rPr>
                <w:rFonts w:ascii="Arial" w:eastAsia="Arial" w:hAnsi="Arial" w:cs="Arial"/>
              </w:rPr>
              <w:t>£</w:t>
            </w:r>
            <w:r w:rsidR="00DE268C">
              <w:rPr>
                <w:rFonts w:ascii="Arial" w:eastAsia="Arial" w:hAnsi="Arial" w:cs="Arial"/>
              </w:rPr>
              <w:t>700</w:t>
            </w:r>
          </w:p>
        </w:tc>
      </w:tr>
      <w:tr w:rsidR="00CA174B" w:rsidTr="005021BC">
        <w:tblPrEx>
          <w:tblCellMar>
            <w:top w:w="11" w:type="dxa"/>
            <w:left w:w="106" w:type="dxa"/>
            <w:right w:w="52" w:type="dxa"/>
          </w:tblCellMar>
        </w:tblPrEx>
        <w:trPr>
          <w:trHeight w:val="1277"/>
        </w:trPr>
        <w:tc>
          <w:tcPr>
            <w:tcW w:w="8246" w:type="dxa"/>
            <w:tcBorders>
              <w:top w:val="single" w:sz="4" w:space="0" w:color="000000"/>
              <w:left w:val="single" w:sz="4" w:space="0" w:color="000000"/>
              <w:bottom w:val="single" w:sz="4" w:space="0" w:color="000000"/>
              <w:right w:val="single" w:sz="4" w:space="0" w:color="000000"/>
            </w:tcBorders>
          </w:tcPr>
          <w:p w:rsidR="00CA174B" w:rsidRPr="005021BC" w:rsidRDefault="00CA174B" w:rsidP="00154080">
            <w:pPr>
              <w:ind w:left="2"/>
            </w:pPr>
            <w:r w:rsidRPr="005021BC">
              <w:rPr>
                <w:rFonts w:ascii="Arial" w:eastAsia="Arial" w:hAnsi="Arial" w:cs="Arial"/>
                <w:b/>
              </w:rPr>
              <w:t xml:space="preserve">After School Clubs </w:t>
            </w:r>
          </w:p>
          <w:p w:rsidR="00CA174B" w:rsidRPr="005021BC" w:rsidRDefault="00CA174B" w:rsidP="00154080">
            <w:pPr>
              <w:spacing w:line="268" w:lineRule="auto"/>
              <w:ind w:left="2" w:right="70"/>
            </w:pPr>
            <w:r w:rsidRPr="005021BC">
              <w:rPr>
                <w:rFonts w:ascii="Arial" w:eastAsia="Arial" w:hAnsi="Arial" w:cs="Arial"/>
              </w:rPr>
              <w:t>The cost to the school of providing Teaching Assistants to assist with after school clubs providing physical fitness and wellbeing activities for children and respite for parents</w:t>
            </w:r>
            <w:r w:rsidR="00CC449D" w:rsidRPr="005021BC">
              <w:rPr>
                <w:rFonts w:ascii="Arial" w:eastAsia="Arial" w:hAnsi="Arial" w:cs="Arial"/>
              </w:rPr>
              <w:t>.</w:t>
            </w:r>
            <w:r w:rsidRPr="005021BC">
              <w:rPr>
                <w:rFonts w:ascii="Arial" w:eastAsia="Arial" w:hAnsi="Arial" w:cs="Arial"/>
              </w:rPr>
              <w:t xml:space="preserve">  </w:t>
            </w:r>
          </w:p>
          <w:p w:rsidR="00CA174B" w:rsidRPr="005021BC" w:rsidRDefault="00CA174B" w:rsidP="00154080">
            <w:pPr>
              <w:ind w:left="2"/>
            </w:pPr>
            <w:r w:rsidRPr="005021BC">
              <w:rPr>
                <w:rFonts w:ascii="Arial" w:eastAsia="Arial" w:hAnsi="Arial" w:cs="Arial"/>
                <w:b/>
              </w:rPr>
              <w:t xml:space="preserve">Intended </w:t>
            </w:r>
            <w:r w:rsidR="00F81054" w:rsidRPr="005021BC">
              <w:rPr>
                <w:rFonts w:ascii="Arial" w:eastAsia="Arial" w:hAnsi="Arial" w:cs="Arial"/>
                <w:b/>
              </w:rPr>
              <w:t>I</w:t>
            </w:r>
            <w:r w:rsidRPr="005021BC">
              <w:rPr>
                <w:rFonts w:ascii="Arial" w:eastAsia="Arial" w:hAnsi="Arial" w:cs="Arial"/>
                <w:b/>
              </w:rPr>
              <w:t xml:space="preserve">mpact  </w:t>
            </w:r>
          </w:p>
          <w:p w:rsidR="00CA174B" w:rsidRPr="005021BC" w:rsidRDefault="00CA174B" w:rsidP="00154080">
            <w:pPr>
              <w:ind w:left="2"/>
              <w:rPr>
                <w:rFonts w:ascii="Arial" w:eastAsia="Arial" w:hAnsi="Arial" w:cs="Arial"/>
                <w:i/>
              </w:rPr>
            </w:pPr>
            <w:r w:rsidRPr="005021BC">
              <w:rPr>
                <w:rFonts w:ascii="Arial" w:eastAsia="Arial" w:hAnsi="Arial" w:cs="Arial"/>
                <w:i/>
              </w:rPr>
              <w:t>Engagement, enjoyment and achievement including improved levels of fitness with experiences our pupils may not be able to access otherwise.</w:t>
            </w:r>
          </w:p>
          <w:p w:rsidR="00CC449D" w:rsidRPr="005021BC" w:rsidRDefault="00CC449D" w:rsidP="00154080">
            <w:pPr>
              <w:ind w:left="2"/>
            </w:pPr>
          </w:p>
        </w:tc>
        <w:tc>
          <w:tcPr>
            <w:tcW w:w="2102" w:type="dxa"/>
            <w:tcBorders>
              <w:top w:val="single" w:sz="4" w:space="0" w:color="000000"/>
              <w:left w:val="single" w:sz="4" w:space="0" w:color="000000"/>
              <w:bottom w:val="single" w:sz="4" w:space="0" w:color="000000"/>
              <w:right w:val="single" w:sz="4" w:space="0" w:color="000000"/>
            </w:tcBorders>
          </w:tcPr>
          <w:p w:rsidR="00CA174B" w:rsidRDefault="00CA174B" w:rsidP="00154080">
            <w:r>
              <w:rPr>
                <w:rFonts w:ascii="Arial" w:eastAsia="Arial" w:hAnsi="Arial" w:cs="Arial"/>
              </w:rPr>
              <w:t>£</w:t>
            </w:r>
            <w:r w:rsidR="00DE268C">
              <w:rPr>
                <w:rFonts w:ascii="Arial" w:eastAsia="Arial" w:hAnsi="Arial" w:cs="Arial"/>
              </w:rPr>
              <w:t>672</w:t>
            </w:r>
          </w:p>
        </w:tc>
      </w:tr>
      <w:tr w:rsidR="00CA174B" w:rsidTr="005021BC">
        <w:tblPrEx>
          <w:tblCellMar>
            <w:top w:w="11" w:type="dxa"/>
            <w:left w:w="106" w:type="dxa"/>
            <w:right w:w="52" w:type="dxa"/>
          </w:tblCellMar>
        </w:tblPrEx>
        <w:trPr>
          <w:trHeight w:val="288"/>
        </w:trPr>
        <w:tc>
          <w:tcPr>
            <w:tcW w:w="8246" w:type="dxa"/>
            <w:tcBorders>
              <w:top w:val="single" w:sz="4" w:space="0" w:color="000000"/>
              <w:left w:val="single" w:sz="4" w:space="0" w:color="000000"/>
              <w:bottom w:val="single" w:sz="4" w:space="0" w:color="000000"/>
              <w:right w:val="single" w:sz="4" w:space="0" w:color="000000"/>
            </w:tcBorders>
          </w:tcPr>
          <w:p w:rsidR="00CA174B" w:rsidRDefault="00CA174B" w:rsidP="00154080">
            <w:pPr>
              <w:ind w:left="2"/>
            </w:pPr>
            <w:r>
              <w:rPr>
                <w:rFonts w:ascii="Arial" w:eastAsia="Arial" w:hAnsi="Arial" w:cs="Arial"/>
                <w:b/>
              </w:rPr>
              <w:t xml:space="preserve">Total  </w:t>
            </w:r>
          </w:p>
        </w:tc>
        <w:tc>
          <w:tcPr>
            <w:tcW w:w="2102" w:type="dxa"/>
            <w:tcBorders>
              <w:top w:val="single" w:sz="4" w:space="0" w:color="000000"/>
              <w:left w:val="single" w:sz="4" w:space="0" w:color="000000"/>
              <w:bottom w:val="single" w:sz="4" w:space="0" w:color="000000"/>
              <w:right w:val="single" w:sz="4" w:space="0" w:color="000000"/>
            </w:tcBorders>
          </w:tcPr>
          <w:p w:rsidR="00CA174B" w:rsidRDefault="00CA174B" w:rsidP="00154080">
            <w:r>
              <w:rPr>
                <w:rFonts w:ascii="Arial" w:eastAsia="Arial" w:hAnsi="Arial" w:cs="Arial"/>
                <w:b/>
              </w:rPr>
              <w:t>£</w:t>
            </w:r>
            <w:r w:rsidR="00DF2142">
              <w:rPr>
                <w:rFonts w:ascii="Arial" w:eastAsia="Arial" w:hAnsi="Arial" w:cs="Arial"/>
                <w:b/>
              </w:rPr>
              <w:t>45142</w:t>
            </w:r>
          </w:p>
        </w:tc>
      </w:tr>
    </w:tbl>
    <w:p w:rsidR="005925FE" w:rsidRDefault="005925FE" w:rsidP="0022120D">
      <w:pPr>
        <w:spacing w:after="0"/>
        <w:jc w:val="both"/>
      </w:pPr>
    </w:p>
    <w:sectPr w:rsidR="005925FE">
      <w:pgSz w:w="11906" w:h="16838"/>
      <w:pgMar w:top="998" w:right="4305" w:bottom="4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1AD1"/>
    <w:multiLevelType w:val="hybridMultilevel"/>
    <w:tmpl w:val="D3C82FE6"/>
    <w:lvl w:ilvl="0" w:tplc="8F60D30C">
      <w:numFmt w:val="bullet"/>
      <w:lvlText w:val="•"/>
      <w:lvlJc w:val="left"/>
      <w:pPr>
        <w:ind w:left="1020" w:hanging="72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2181772B"/>
    <w:multiLevelType w:val="hybridMultilevel"/>
    <w:tmpl w:val="DA4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663A4"/>
    <w:multiLevelType w:val="multilevel"/>
    <w:tmpl w:val="CD4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D713C"/>
    <w:multiLevelType w:val="hybridMultilevel"/>
    <w:tmpl w:val="D946D0C0"/>
    <w:lvl w:ilvl="0" w:tplc="8F60D30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C77DA6"/>
    <w:multiLevelType w:val="hybridMultilevel"/>
    <w:tmpl w:val="30B62B1C"/>
    <w:lvl w:ilvl="0" w:tplc="8F60D30C">
      <w:numFmt w:val="bullet"/>
      <w:lvlText w:val="•"/>
      <w:lvlJc w:val="left"/>
      <w:pPr>
        <w:ind w:left="1020" w:hanging="72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3B4F7A92"/>
    <w:multiLevelType w:val="hybridMultilevel"/>
    <w:tmpl w:val="2058277E"/>
    <w:lvl w:ilvl="0" w:tplc="8F60D30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A60ABB"/>
    <w:multiLevelType w:val="hybridMultilevel"/>
    <w:tmpl w:val="E5E4047A"/>
    <w:lvl w:ilvl="0" w:tplc="8F60D30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20186"/>
    <w:multiLevelType w:val="hybridMultilevel"/>
    <w:tmpl w:val="52700DB6"/>
    <w:lvl w:ilvl="0" w:tplc="8F60D30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AE6D41"/>
    <w:multiLevelType w:val="multilevel"/>
    <w:tmpl w:val="6F3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8F2B99"/>
    <w:multiLevelType w:val="hybridMultilevel"/>
    <w:tmpl w:val="73CCBB4C"/>
    <w:lvl w:ilvl="0" w:tplc="CB38A2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653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F48F8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EAD74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66E2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6DEA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9614D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4374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A031E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AC429F"/>
    <w:multiLevelType w:val="hybridMultilevel"/>
    <w:tmpl w:val="3FBA4578"/>
    <w:lvl w:ilvl="0" w:tplc="8F60D30C">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D202A"/>
    <w:multiLevelType w:val="hybridMultilevel"/>
    <w:tmpl w:val="6BB0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2"/>
  </w:num>
  <w:num w:numId="6">
    <w:abstractNumId w:val="8"/>
  </w:num>
  <w:num w:numId="7">
    <w:abstractNumId w:val="0"/>
  </w:num>
  <w:num w:numId="8">
    <w:abstractNumId w:val="4"/>
  </w:num>
  <w:num w:numId="9">
    <w:abstractNumId w:val="1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FE"/>
    <w:rsid w:val="00051BB4"/>
    <w:rsid w:val="000911A7"/>
    <w:rsid w:val="001F0682"/>
    <w:rsid w:val="0022120D"/>
    <w:rsid w:val="00232B1B"/>
    <w:rsid w:val="002F2A61"/>
    <w:rsid w:val="00382F49"/>
    <w:rsid w:val="00492262"/>
    <w:rsid w:val="005021BC"/>
    <w:rsid w:val="005925FE"/>
    <w:rsid w:val="009F50DB"/>
    <w:rsid w:val="00CA174B"/>
    <w:rsid w:val="00CC449D"/>
    <w:rsid w:val="00D41CFA"/>
    <w:rsid w:val="00DE268C"/>
    <w:rsid w:val="00DF2142"/>
    <w:rsid w:val="00F1048A"/>
    <w:rsid w:val="00F10B13"/>
    <w:rsid w:val="00F81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AE86"/>
  <w15:docId w15:val="{E36109E7-F794-4388-BEFD-AD6EBED7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09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hange4life/Pages/change-for-lif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olicies/getting-more-people-playing-sport/supporting-pages/the-school-gam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Dry</dc:creator>
  <cp:keywords/>
  <cp:lastModifiedBy>Nick Dry</cp:lastModifiedBy>
  <cp:revision>2</cp:revision>
  <dcterms:created xsi:type="dcterms:W3CDTF">2020-12-07T13:04:00Z</dcterms:created>
  <dcterms:modified xsi:type="dcterms:W3CDTF">2020-12-07T13:04:00Z</dcterms:modified>
</cp:coreProperties>
</file>